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F03BFE" w:rsidRPr="00F03BFE">
        <w:rPr>
          <w:rFonts w:ascii="方正小标宋简体" w:eastAsia="方正小标宋简体" w:hAnsi="Times New Roman" w:cs="Times New Roman" w:hint="eastAsia"/>
          <w:sz w:val="44"/>
          <w:szCs w:val="44"/>
        </w:rPr>
        <w:t>城区办事处</w:t>
      </w:r>
      <w:r w:rsidR="00440AC7">
        <w:rPr>
          <w:rFonts w:ascii="方正小标宋简体" w:eastAsia="方正小标宋简体" w:hAnsi="Times New Roman" w:cs="Times New Roman" w:hint="eastAsia"/>
          <w:sz w:val="44"/>
          <w:szCs w:val="44"/>
        </w:rPr>
        <w:t>201</w:t>
      </w:r>
      <w:r w:rsidR="009351D0">
        <w:rPr>
          <w:rFonts w:ascii="方正小标宋简体" w:eastAsia="方正小标宋简体" w:hAnsi="Times New Roman" w:cs="Times New Roman" w:hint="eastAsia"/>
          <w:sz w:val="44"/>
          <w:szCs w:val="44"/>
        </w:rPr>
        <w:t>9</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952E5C" w:rsidRDefault="00F66032" w:rsidP="00F03BFE">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F03BFE" w:rsidRPr="00F03BFE">
        <w:rPr>
          <w:rFonts w:ascii="仿宋_GB2312" w:eastAsia="仿宋_GB2312" w:hAnsi="Times New Roman" w:cs="Times New Roman" w:hint="eastAsia"/>
          <w:sz w:val="32"/>
          <w:szCs w:val="32"/>
        </w:rPr>
        <w:t>霸州市城区办事处</w:t>
      </w:r>
      <w:r w:rsidR="00440AC7">
        <w:rPr>
          <w:rFonts w:ascii="仿宋_GB2312" w:eastAsia="仿宋_GB2312" w:hAnsi="Times New Roman" w:cs="Times New Roman" w:hint="eastAsia"/>
          <w:sz w:val="32"/>
          <w:szCs w:val="32"/>
        </w:rPr>
        <w:t>201</w:t>
      </w:r>
      <w:r w:rsidR="009351D0">
        <w:rPr>
          <w:rFonts w:ascii="仿宋_GB2312" w:eastAsia="仿宋_GB2312" w:hAnsi="Times New Roman" w:cs="Times New Roman" w:hint="eastAsia"/>
          <w:sz w:val="32"/>
          <w:szCs w:val="32"/>
        </w:rPr>
        <w:t>9</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952E5C"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F03BFE" w:rsidRDefault="00F03BFE" w:rsidP="00F03BFE">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办事处党委和办事</w:t>
      </w:r>
      <w:proofErr w:type="gramStart"/>
      <w:r>
        <w:rPr>
          <w:rFonts w:ascii="仿宋_GB2312" w:eastAsia="仿宋_GB2312" w:hAnsi="Times New Roman" w:cs="Times New Roman" w:hint="eastAsia"/>
          <w:sz w:val="32"/>
          <w:szCs w:val="32"/>
        </w:rPr>
        <w:t>处处于</w:t>
      </w:r>
      <w:proofErr w:type="gramEnd"/>
      <w:r>
        <w:rPr>
          <w:rFonts w:ascii="仿宋_GB2312" w:eastAsia="仿宋_GB2312" w:hAnsi="Times New Roman" w:cs="Times New Roman" w:hint="eastAsia"/>
          <w:sz w:val="32"/>
          <w:szCs w:val="32"/>
        </w:rPr>
        <w:t>领导农业和农村工作的第一线，承担着建设会主义新农村的光荣使命。</w:t>
      </w:r>
    </w:p>
    <w:p w:rsidR="00F03BFE" w:rsidRDefault="00F03BFE" w:rsidP="00F03BFE">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事处党委按照便于集中统一领导、便于有效开展工作要求，抓好党在农村各项方针政策的落实，加强基层组织和政权建设，紧紧围绕加快农业和农村经济结构战略调整，抓好“两个文明”建设，加强对乡各项工作的统一领导，充分发挥总</w:t>
      </w:r>
      <w:proofErr w:type="gramStart"/>
      <w:r>
        <w:rPr>
          <w:rFonts w:ascii="仿宋_GB2312" w:eastAsia="仿宋_GB2312" w:hAnsi="Times New Roman" w:cs="Times New Roman" w:hint="eastAsia"/>
          <w:sz w:val="32"/>
          <w:szCs w:val="32"/>
        </w:rPr>
        <w:t>览</w:t>
      </w:r>
      <w:proofErr w:type="gramEnd"/>
      <w:r>
        <w:rPr>
          <w:rFonts w:ascii="仿宋_GB2312" w:eastAsia="仿宋_GB2312" w:hAnsi="Times New Roman" w:cs="Times New Roman" w:hint="eastAsia"/>
          <w:sz w:val="32"/>
          <w:szCs w:val="32"/>
        </w:rPr>
        <w:t>全局、协调各方的领导核心作用。</w:t>
      </w:r>
    </w:p>
    <w:p w:rsidR="00F03BFE" w:rsidRDefault="00F03BFE" w:rsidP="00F03BFE">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办事处按照社会主市场经济的客观要求，加强农村社会主义民主政治和法制建设，依法行政，规范管理；加强对农村和农村工作的指导，深化农村改革，全面发展农村经济；进一步增强行政管理机构统一管理经济，教育、科学、文化、卫生、体育事业和财政、民政、土地、计划生育等行政工作的职能，推进农村经济和社会的全面发展，实现共同富裕。围绕这一目标，办事处切实转变职能，具体要求是：强化引导功能，集中精力抓好党的农村工作方针政策落实，抓好基层政权建设和农业产业化结构调整等带有方向性</w:t>
      </w:r>
      <w:r>
        <w:rPr>
          <w:rFonts w:ascii="仿宋_GB2312" w:eastAsia="仿宋_GB2312" w:hAnsi="Times New Roman" w:cs="Times New Roman" w:hint="eastAsia"/>
          <w:sz w:val="32"/>
          <w:szCs w:val="32"/>
        </w:rPr>
        <w:lastRenderedPageBreak/>
        <w:t>和全局性的工作，引导农村富余劳动力向小城镇转移，促进农村的现代化建设。强化服务功能，着重在技术、信息、人才、资金等方面为农民提供服务，为辖区内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办事处工作“一盘棋”互相配合。同时，规范办事处和村级组织的工作职能作用。</w:t>
      </w:r>
    </w:p>
    <w:p w:rsidR="00F03BFE" w:rsidRDefault="00F03BFE" w:rsidP="00F03BFE">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办事处党委和办事处作为党在农村的基层组织和基层行政管理机构，对本地经济和社会发展负有领导责任，具有综合管理和协调的功能。进一步理顺关系，建立以块为主、条块结合的行政管理体制。涉农和为基层服务的事业单位，如农技推广、畜牧兽医、林业、水利、文化广播等，其人员和事业经费由办事处进行统一管理；专业性较强的单位，如财政、司法、土地等，实行办事处和市主管部门双重管理，以办事处管理为主，上级业务部门实行业务领导或指导；实行省以下垂直管理的工商所、地税所和公安派出所、法庭、乡办中小学、卫生院以及设在辖区的电管所等企业单位，由主管部门管理，接受办事处党委和行政管理机构的监督，党的关系由党委管理，主要领导干部的任免、奖惩必须征求办事处党委的意见。</w:t>
      </w:r>
    </w:p>
    <w:p w:rsidR="00F03BFE" w:rsidRDefault="00F03BFE" w:rsidP="00F03BFE">
      <w:pPr>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大力推进事业单位改革。根据中央精神，当地的事业机构改革与党政机关机构改革同步进行。适应农村社会主义市场经济发展要求，积极探索符合乡镇实际需要的事业站、所设置形式。对职责任务基本消亡，</w:t>
      </w:r>
      <w:r>
        <w:rPr>
          <w:rFonts w:ascii="仿宋_GB2312" w:eastAsia="仿宋_GB2312" w:hAnsi="Times New Roman" w:cs="Times New Roman" w:hint="eastAsia"/>
          <w:sz w:val="32"/>
          <w:szCs w:val="32"/>
        </w:rPr>
        <w:lastRenderedPageBreak/>
        <w:t>不具备开展业务条件，多年不出成果，不创效益的站、所要撤销，对重复设置、分工过细、业务量不大的站、所进行合并，打破行业和部门界限实行综合设置。当地的事业单位的设置形式，由办事处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F03BFE" w:rsidRDefault="00F03BFE" w:rsidP="00F03BFE">
      <w:pPr>
        <w:ind w:firstLineChars="200" w:firstLine="640"/>
        <w:jc w:val="left"/>
        <w:rPr>
          <w:rFonts w:ascii="仿宋" w:eastAsia="仿宋" w:hAnsi="仿宋" w:cs="Times New Roman"/>
          <w:sz w:val="32"/>
          <w:szCs w:val="32"/>
        </w:rPr>
      </w:pPr>
      <w:r>
        <w:rPr>
          <w:rFonts w:ascii="仿宋_GB2312" w:eastAsia="仿宋_GB2312" w:hAnsi="Times New Roman" w:cs="Times New Roman" w:hint="eastAsia"/>
          <w:sz w:val="32"/>
          <w:szCs w:val="32"/>
        </w:rPr>
        <w:t>通过机构改革，切实减轻农民负担，让广大农民感到满意，得到实惠。</w:t>
      </w: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F03BFE" w:rsidRDefault="00F03BFE" w:rsidP="00F03BFE">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F03BFE" w:rsidTr="003901C2">
        <w:trPr>
          <w:trHeight w:val="300"/>
          <w:tblHeader/>
          <w:jc w:val="center"/>
        </w:trPr>
        <w:tc>
          <w:tcPr>
            <w:tcW w:w="3711" w:type="dxa"/>
            <w:vMerge w:val="restart"/>
            <w:shd w:val="clear" w:color="auto" w:fill="auto"/>
            <w:vAlign w:val="center"/>
          </w:tcPr>
          <w:p w:rsidR="00F03BFE" w:rsidRDefault="00F03BFE" w:rsidP="003901C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F03BFE" w:rsidRDefault="00F03BFE" w:rsidP="003901C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F03BFE" w:rsidRDefault="00F03BFE" w:rsidP="003901C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F03BFE" w:rsidRDefault="00F03BFE" w:rsidP="003901C2">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F03BFE" w:rsidTr="003901C2">
        <w:trPr>
          <w:trHeight w:val="300"/>
          <w:tblHeader/>
          <w:jc w:val="center"/>
        </w:trPr>
        <w:tc>
          <w:tcPr>
            <w:tcW w:w="3711" w:type="dxa"/>
            <w:vMerge/>
            <w:shd w:val="clear" w:color="auto" w:fill="auto"/>
            <w:vAlign w:val="center"/>
          </w:tcPr>
          <w:p w:rsidR="00F03BFE" w:rsidRDefault="00F03BFE" w:rsidP="003901C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03BFE" w:rsidRDefault="00F03BFE" w:rsidP="003901C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03BFE" w:rsidRDefault="00F03BFE" w:rsidP="003901C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03BFE" w:rsidRDefault="00F03BFE" w:rsidP="003901C2">
            <w:pPr>
              <w:spacing w:line="300" w:lineRule="exact"/>
              <w:jc w:val="left"/>
              <w:outlineLvl w:val="0"/>
              <w:rPr>
                <w:rFonts w:ascii="Times New Roman" w:eastAsia="宋体" w:hAnsi="Times New Roman" w:cs="Times New Roman"/>
                <w:szCs w:val="24"/>
              </w:rPr>
            </w:pPr>
          </w:p>
        </w:tc>
      </w:tr>
      <w:tr w:rsidR="00F03BFE" w:rsidTr="003901C2">
        <w:trPr>
          <w:trHeight w:val="227"/>
          <w:jc w:val="center"/>
        </w:trPr>
        <w:tc>
          <w:tcPr>
            <w:tcW w:w="3711" w:type="dxa"/>
            <w:shd w:val="clear" w:color="auto" w:fill="auto"/>
            <w:vAlign w:val="center"/>
          </w:tcPr>
          <w:p w:rsidR="00F03BFE" w:rsidRDefault="00F03BFE" w:rsidP="003901C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霸州市城区办事处</w:t>
            </w:r>
          </w:p>
        </w:tc>
        <w:tc>
          <w:tcPr>
            <w:tcW w:w="1866" w:type="dxa"/>
            <w:shd w:val="clear" w:color="auto" w:fill="auto"/>
            <w:vAlign w:val="center"/>
          </w:tcPr>
          <w:p w:rsidR="00F03BFE" w:rsidRDefault="00F03BFE" w:rsidP="003901C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shd w:val="clear" w:color="auto" w:fill="auto"/>
            <w:vAlign w:val="center"/>
          </w:tcPr>
          <w:p w:rsidR="00F03BFE" w:rsidRDefault="00F03BFE" w:rsidP="003901C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shd w:val="clear" w:color="auto" w:fill="auto"/>
            <w:vAlign w:val="center"/>
          </w:tcPr>
          <w:p w:rsidR="00F03BFE" w:rsidRDefault="00F03BFE" w:rsidP="003901C2">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F03BFE" w:rsidRDefault="00F03BFE" w:rsidP="00F03BFE">
      <w:pPr>
        <w:ind w:firstLineChars="200" w:firstLine="640"/>
        <w:rPr>
          <w:rFonts w:ascii="黑体" w:eastAsia="黑体" w:hAnsi="黑体" w:cs="Times New Roman"/>
          <w:sz w:val="32"/>
          <w:szCs w:val="32"/>
        </w:rPr>
      </w:pPr>
    </w:p>
    <w:p w:rsidR="00F66032" w:rsidRPr="000B6A65" w:rsidRDefault="007E1DA8" w:rsidP="000B6A65">
      <w:pPr>
        <w:ind w:firstLineChars="200" w:firstLine="640"/>
        <w:rPr>
          <w:rFonts w:ascii="黑体" w:eastAsia="黑体" w:hAnsi="黑体" w:cs="Times New Roman"/>
          <w:sz w:val="32"/>
          <w:szCs w:val="32"/>
        </w:rPr>
      </w:pPr>
      <w:bookmarkStart w:id="1" w:name="_GoBack"/>
      <w:bookmarkEnd w:id="1"/>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w:t>
      </w:r>
      <w:r w:rsidRPr="00952E5C">
        <w:rPr>
          <w:rFonts w:ascii="仿宋_GB2312" w:eastAsia="仿宋_GB2312" w:hAnsi="Times New Roman" w:cs="Times New Roman" w:hint="eastAsia"/>
          <w:sz w:val="32"/>
          <w:szCs w:val="32"/>
        </w:rPr>
        <w:lastRenderedPageBreak/>
        <w:t>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年预算收入</w:t>
      </w:r>
      <w:r w:rsidR="005951BC">
        <w:rPr>
          <w:rFonts w:ascii="仿宋_GB2312" w:eastAsia="仿宋_GB2312" w:hAnsi="Times New Roman" w:cs="Times New Roman" w:hint="eastAsia"/>
          <w:sz w:val="32"/>
          <w:szCs w:val="32"/>
        </w:rPr>
        <w:t>7823.23</w:t>
      </w:r>
      <w:r w:rsidRPr="00952E5C">
        <w:rPr>
          <w:rFonts w:ascii="仿宋_GB2312" w:eastAsia="仿宋_GB2312" w:hAnsi="Times New Roman" w:cs="Times New Roman" w:hint="eastAsia"/>
          <w:sz w:val="32"/>
          <w:szCs w:val="32"/>
        </w:rPr>
        <w:t>万元，其中：一般公共预算收入</w:t>
      </w:r>
      <w:r w:rsidR="005951BC">
        <w:rPr>
          <w:rFonts w:ascii="仿宋_GB2312" w:eastAsia="仿宋_GB2312" w:hAnsi="Times New Roman" w:cs="Times New Roman" w:hint="eastAsia"/>
          <w:sz w:val="32"/>
          <w:szCs w:val="32"/>
        </w:rPr>
        <w:t>7823.23</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5951BC">
        <w:rPr>
          <w:rFonts w:ascii="仿宋_GB2312" w:eastAsia="仿宋_GB2312" w:hAnsi="Times New Roman" w:cs="Times New Roman" w:hint="eastAsia"/>
          <w:sz w:val="32"/>
          <w:szCs w:val="32"/>
        </w:rPr>
        <w:t>0</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5951BC">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5951BC">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5951BC">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5951BC">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5951BC">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5951BC">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5951BC">
        <w:rPr>
          <w:rFonts w:ascii="仿宋_GB2312" w:eastAsia="仿宋_GB2312" w:hAnsi="Times New Roman" w:cs="Times New Roman" w:hint="eastAsia"/>
          <w:sz w:val="32"/>
          <w:szCs w:val="32"/>
        </w:rPr>
        <w:t>城区办事处</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年度部门预算中支出预算的总体情况。</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5951BC">
        <w:rPr>
          <w:rFonts w:ascii="仿宋_GB2312" w:eastAsia="仿宋_GB2312" w:hAnsi="Times New Roman" w:cs="Times New Roman" w:hint="eastAsia"/>
          <w:sz w:val="32"/>
          <w:szCs w:val="32"/>
        </w:rPr>
        <w:t>7823.23</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5951BC">
        <w:rPr>
          <w:rFonts w:ascii="仿宋_GB2312" w:eastAsia="仿宋_GB2312" w:hAnsi="Times New Roman" w:cs="Times New Roman" w:hint="eastAsia"/>
          <w:sz w:val="32"/>
          <w:szCs w:val="32"/>
        </w:rPr>
        <w:t>2009.22</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5951BC">
        <w:rPr>
          <w:rFonts w:ascii="仿宋_GB2312" w:eastAsia="仿宋_GB2312" w:hAnsi="Times New Roman" w:cs="Times New Roman" w:hint="eastAsia"/>
          <w:sz w:val="32"/>
          <w:szCs w:val="32"/>
        </w:rPr>
        <w:t>1855.98</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5951BC">
        <w:rPr>
          <w:rFonts w:ascii="仿宋_GB2312" w:eastAsia="仿宋_GB2312" w:hAnsi="Times New Roman" w:cs="Times New Roman" w:hint="eastAsia"/>
          <w:sz w:val="32"/>
          <w:szCs w:val="32"/>
        </w:rPr>
        <w:t>153.24</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5951BC">
        <w:rPr>
          <w:rFonts w:ascii="仿宋_GB2312" w:eastAsia="仿宋_GB2312" w:hAnsi="Times New Roman" w:cs="Times New Roman" w:hint="eastAsia"/>
          <w:sz w:val="32"/>
          <w:szCs w:val="32"/>
        </w:rPr>
        <w:t>5814.01</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CE3537">
        <w:rPr>
          <w:rFonts w:ascii="仿宋_GB2312" w:eastAsia="仿宋_GB2312" w:hAnsi="Times New Roman" w:cs="Times New Roman" w:hint="eastAsia"/>
          <w:sz w:val="32"/>
          <w:szCs w:val="32"/>
        </w:rPr>
        <w:t>区域委托开发清算款</w:t>
      </w:r>
      <w:r w:rsidR="00573562" w:rsidRPr="00952E5C">
        <w:rPr>
          <w:rFonts w:ascii="仿宋_GB2312" w:eastAsia="仿宋_GB2312" w:hAnsi="Times New Roman" w:cs="Times New Roman" w:hint="eastAsia"/>
          <w:sz w:val="32"/>
          <w:szCs w:val="32"/>
        </w:rPr>
        <w:t>、</w:t>
      </w:r>
      <w:proofErr w:type="gramStart"/>
      <w:r w:rsidR="00CE3537">
        <w:rPr>
          <w:rFonts w:ascii="宋体" w:eastAsia="宋体" w:hAnsi="宋体" w:cs="宋体" w:hint="eastAsia"/>
          <w:sz w:val="32"/>
          <w:szCs w:val="32"/>
        </w:rPr>
        <w:t>牤</w:t>
      </w:r>
      <w:proofErr w:type="gramEnd"/>
      <w:r w:rsidR="00CE3537">
        <w:rPr>
          <w:rFonts w:ascii="仿宋_GB2312" w:eastAsia="仿宋_GB2312" w:hAnsi="Times New Roman" w:cs="Times New Roman" w:hint="eastAsia"/>
          <w:sz w:val="32"/>
          <w:szCs w:val="32"/>
        </w:rPr>
        <w:t>牛</w:t>
      </w:r>
      <w:proofErr w:type="gramStart"/>
      <w:r w:rsidR="00CE3537">
        <w:rPr>
          <w:rFonts w:ascii="仿宋_GB2312" w:eastAsia="仿宋_GB2312" w:hAnsi="Times New Roman" w:cs="Times New Roman" w:hint="eastAsia"/>
          <w:sz w:val="32"/>
          <w:szCs w:val="32"/>
        </w:rPr>
        <w:t>河历史</w:t>
      </w:r>
      <w:proofErr w:type="gramEnd"/>
      <w:r w:rsidR="00CE3537">
        <w:rPr>
          <w:rFonts w:ascii="仿宋_GB2312" w:eastAsia="仿宋_GB2312" w:hAnsi="Times New Roman" w:cs="Times New Roman" w:hint="eastAsia"/>
          <w:sz w:val="32"/>
          <w:szCs w:val="32"/>
        </w:rPr>
        <w:t>文化公园及迎宾道东</w:t>
      </w:r>
      <w:proofErr w:type="gramStart"/>
      <w:r w:rsidR="00CE3537">
        <w:rPr>
          <w:rFonts w:ascii="仿宋_GB2312" w:eastAsia="仿宋_GB2312" w:hAnsi="Times New Roman" w:cs="Times New Roman" w:hint="eastAsia"/>
          <w:sz w:val="32"/>
          <w:szCs w:val="32"/>
        </w:rPr>
        <w:t>伸工程</w:t>
      </w:r>
      <w:proofErr w:type="gramEnd"/>
      <w:r w:rsidR="00CE3537">
        <w:rPr>
          <w:rFonts w:ascii="仿宋_GB2312" w:eastAsia="仿宋_GB2312" w:hAnsi="Times New Roman" w:cs="Times New Roman" w:hint="eastAsia"/>
          <w:sz w:val="32"/>
          <w:szCs w:val="32"/>
        </w:rPr>
        <w:t>回迁安置所需过渡期补偿款</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5951BC">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5951BC">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5951BC">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447865" w:rsidRDefault="003C3A51" w:rsidP="00776C08">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2019</w:t>
      </w:r>
      <w:r w:rsidR="00776C08" w:rsidRPr="00447865">
        <w:rPr>
          <w:rFonts w:ascii="仿宋_GB2312" w:eastAsia="仿宋_GB2312" w:hAnsi="Times New Roman" w:cs="Times New Roman" w:hint="eastAsia"/>
          <w:color w:val="000000" w:themeColor="text1"/>
          <w:sz w:val="32"/>
          <w:szCs w:val="32"/>
        </w:rPr>
        <w:t>年预算收支安排</w:t>
      </w:r>
      <w:r w:rsidR="00CE3537">
        <w:rPr>
          <w:rFonts w:ascii="仿宋_GB2312" w:eastAsia="仿宋_GB2312" w:hAnsi="Times New Roman" w:cs="Times New Roman" w:hint="eastAsia"/>
          <w:color w:val="000000" w:themeColor="text1"/>
          <w:sz w:val="32"/>
          <w:szCs w:val="32"/>
        </w:rPr>
        <w:t>7823.23</w:t>
      </w:r>
      <w:r w:rsidR="00776C08" w:rsidRPr="00447865">
        <w:rPr>
          <w:rFonts w:ascii="仿宋_GB2312" w:eastAsia="仿宋_GB2312" w:hAnsi="Times New Roman" w:cs="Times New Roman" w:hint="eastAsia"/>
          <w:color w:val="000000" w:themeColor="text1"/>
          <w:sz w:val="32"/>
          <w:szCs w:val="32"/>
        </w:rPr>
        <w:t>万元，较</w:t>
      </w:r>
      <w:r w:rsidR="00315445" w:rsidRPr="00447865">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8</w:t>
      </w:r>
      <w:r w:rsidR="00776C08" w:rsidRPr="00447865">
        <w:rPr>
          <w:rFonts w:ascii="仿宋_GB2312" w:eastAsia="仿宋_GB2312" w:hAnsi="Times New Roman" w:cs="Times New Roman" w:hint="eastAsia"/>
          <w:color w:val="000000" w:themeColor="text1"/>
          <w:sz w:val="32"/>
          <w:szCs w:val="32"/>
        </w:rPr>
        <w:t>年预算</w:t>
      </w:r>
      <w:r w:rsidR="00315445" w:rsidRPr="00CE3537">
        <w:rPr>
          <w:rFonts w:ascii="仿宋_GB2312" w:eastAsia="仿宋_GB2312" w:hAnsi="Times New Roman" w:cs="Times New Roman" w:hint="eastAsia"/>
          <w:color w:val="000000" w:themeColor="text1"/>
          <w:sz w:val="32"/>
          <w:szCs w:val="32"/>
        </w:rPr>
        <w:t>减少</w:t>
      </w:r>
      <w:r w:rsidR="00CE3537">
        <w:rPr>
          <w:rFonts w:ascii="仿宋_GB2312" w:eastAsia="仿宋_GB2312" w:hAnsi="Times New Roman" w:cs="Times New Roman" w:hint="eastAsia"/>
          <w:color w:val="000000" w:themeColor="text1"/>
          <w:sz w:val="32"/>
          <w:szCs w:val="32"/>
        </w:rPr>
        <w:t>15819.94</w:t>
      </w:r>
      <w:r w:rsidR="00776C08" w:rsidRPr="00447865">
        <w:rPr>
          <w:rFonts w:ascii="仿宋_GB2312" w:eastAsia="仿宋_GB2312" w:hAnsi="Times New Roman" w:cs="Times New Roman" w:hint="eastAsia"/>
          <w:color w:val="000000" w:themeColor="text1"/>
          <w:sz w:val="32"/>
          <w:szCs w:val="32"/>
        </w:rPr>
        <w:t>万元，其中：基本支出</w:t>
      </w:r>
      <w:r w:rsidR="00315445" w:rsidRPr="00CE3537">
        <w:rPr>
          <w:rFonts w:ascii="仿宋_GB2312" w:eastAsia="仿宋_GB2312" w:hAnsi="Times New Roman" w:cs="Times New Roman" w:hint="eastAsia"/>
          <w:color w:val="000000" w:themeColor="text1"/>
          <w:sz w:val="32"/>
          <w:szCs w:val="32"/>
        </w:rPr>
        <w:t>增加</w:t>
      </w:r>
      <w:r w:rsidR="00CE3537">
        <w:rPr>
          <w:rFonts w:ascii="仿宋_GB2312" w:eastAsia="仿宋_GB2312" w:hAnsi="Times New Roman" w:cs="Times New Roman" w:hint="eastAsia"/>
          <w:color w:val="000000" w:themeColor="text1"/>
          <w:sz w:val="32"/>
          <w:szCs w:val="32"/>
        </w:rPr>
        <w:t>289.32</w:t>
      </w:r>
      <w:r w:rsidR="00776C08" w:rsidRPr="00447865">
        <w:rPr>
          <w:rFonts w:ascii="仿宋_GB2312" w:eastAsia="仿宋_GB2312" w:hAnsi="Times New Roman" w:cs="Times New Roman" w:hint="eastAsia"/>
          <w:color w:val="000000" w:themeColor="text1"/>
          <w:sz w:val="32"/>
          <w:szCs w:val="32"/>
        </w:rPr>
        <w:t>万元，主要为</w:t>
      </w:r>
      <w:r w:rsidR="00315445" w:rsidRPr="00CE3537">
        <w:rPr>
          <w:rFonts w:ascii="仿宋_GB2312" w:eastAsia="仿宋_GB2312" w:hAnsi="Times New Roman" w:cs="Times New Roman" w:hint="eastAsia"/>
          <w:sz w:val="32"/>
          <w:szCs w:val="32"/>
        </w:rPr>
        <w:t>增加</w:t>
      </w:r>
      <w:r w:rsidR="00CE3537">
        <w:rPr>
          <w:rFonts w:ascii="仿宋_GB2312" w:eastAsia="仿宋_GB2312" w:hAnsi="Times New Roman" w:cs="Times New Roman" w:hint="eastAsia"/>
          <w:sz w:val="32"/>
          <w:szCs w:val="32"/>
        </w:rPr>
        <w:t>人员经费</w:t>
      </w:r>
      <w:r w:rsidR="00776C08" w:rsidRPr="00CE3537">
        <w:rPr>
          <w:rFonts w:ascii="仿宋_GB2312" w:eastAsia="仿宋_GB2312" w:hAnsi="Times New Roman" w:cs="Times New Roman" w:hint="eastAsia"/>
          <w:sz w:val="32"/>
          <w:szCs w:val="32"/>
        </w:rPr>
        <w:t>支出</w:t>
      </w:r>
      <w:r w:rsidR="00776C08" w:rsidRPr="00447865">
        <w:rPr>
          <w:rFonts w:ascii="仿宋_GB2312" w:eastAsia="仿宋_GB2312" w:hAnsi="Times New Roman" w:cs="Times New Roman" w:hint="eastAsia"/>
          <w:color w:val="000000" w:themeColor="text1"/>
          <w:sz w:val="32"/>
          <w:szCs w:val="32"/>
        </w:rPr>
        <w:t>；项目支出</w:t>
      </w:r>
      <w:r w:rsidR="00315445" w:rsidRPr="00CE3537">
        <w:rPr>
          <w:rFonts w:ascii="仿宋_GB2312" w:eastAsia="仿宋_GB2312" w:hAnsi="Times New Roman" w:cs="Times New Roman" w:hint="eastAsia"/>
          <w:color w:val="000000" w:themeColor="text1"/>
          <w:sz w:val="32"/>
          <w:szCs w:val="32"/>
        </w:rPr>
        <w:t>减少</w:t>
      </w:r>
      <w:r w:rsidR="00CE3537">
        <w:rPr>
          <w:rFonts w:ascii="仿宋_GB2312" w:eastAsia="仿宋_GB2312" w:hAnsi="Times New Roman" w:cs="Times New Roman" w:hint="eastAsia"/>
          <w:color w:val="000000" w:themeColor="text1"/>
          <w:sz w:val="32"/>
          <w:szCs w:val="32"/>
        </w:rPr>
        <w:t>16109.26</w:t>
      </w:r>
      <w:r w:rsidR="00776C08" w:rsidRPr="00447865">
        <w:rPr>
          <w:rFonts w:ascii="仿宋_GB2312" w:eastAsia="仿宋_GB2312" w:hAnsi="Times New Roman" w:cs="Times New Roman" w:hint="eastAsia"/>
          <w:color w:val="000000" w:themeColor="text1"/>
          <w:sz w:val="32"/>
          <w:szCs w:val="32"/>
        </w:rPr>
        <w:t>万元，主要为</w:t>
      </w:r>
      <w:r w:rsidR="00315445" w:rsidRPr="00CE3537">
        <w:rPr>
          <w:rFonts w:ascii="仿宋_GB2312" w:eastAsia="仿宋_GB2312" w:hAnsi="Times New Roman" w:cs="Times New Roman" w:hint="eastAsia"/>
          <w:color w:val="000000" w:themeColor="text1"/>
          <w:sz w:val="32"/>
          <w:szCs w:val="32"/>
        </w:rPr>
        <w:t>减少</w:t>
      </w:r>
      <w:r w:rsidR="003C37D5">
        <w:rPr>
          <w:rFonts w:ascii="仿宋_GB2312" w:eastAsia="仿宋_GB2312" w:hAnsi="Times New Roman" w:cs="Times New Roman" w:hint="eastAsia"/>
          <w:color w:val="000000" w:themeColor="text1"/>
          <w:sz w:val="32"/>
          <w:szCs w:val="32"/>
        </w:rPr>
        <w:t>城乡建设</w:t>
      </w:r>
      <w:r w:rsidR="00776C08" w:rsidRPr="00447865">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lastRenderedPageBreak/>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3C37D5">
        <w:rPr>
          <w:rFonts w:ascii="仿宋_GB2312" w:eastAsia="仿宋_GB2312" w:hAnsi="Times New Roman" w:cs="Times New Roman" w:hint="eastAsia"/>
          <w:sz w:val="32"/>
          <w:szCs w:val="32"/>
        </w:rPr>
        <w:t>153.24</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的日常维修、办公用房水电费、办公用房取暖费</w:t>
      </w:r>
      <w:r w:rsidR="00B66668" w:rsidRPr="000B6A65">
        <w:rPr>
          <w:rFonts w:ascii="仿宋_GB2312" w:eastAsia="仿宋_GB2312" w:hAnsi="Times New Roman" w:cs="Times New Roman" w:hint="eastAsia"/>
          <w:sz w:val="32"/>
          <w:szCs w:val="32"/>
        </w:rPr>
        <w:t>、</w:t>
      </w:r>
      <w:r w:rsidR="00111B07">
        <w:rPr>
          <w:rFonts w:ascii="仿宋_GB2312" w:eastAsia="仿宋_GB2312" w:hAnsi="Times New Roman" w:cs="Times New Roman" w:hint="eastAsia"/>
          <w:sz w:val="32"/>
          <w:szCs w:val="32"/>
        </w:rPr>
        <w:t>办公及印刷费，邮电费、差旅费、</w:t>
      </w:r>
      <w:r w:rsidR="00E54BED">
        <w:rPr>
          <w:rFonts w:ascii="仿宋_GB2312" w:eastAsia="仿宋_GB2312" w:hAnsi="Times New Roman" w:cs="Times New Roman" w:hint="eastAsia"/>
          <w:sz w:val="32"/>
          <w:szCs w:val="32"/>
        </w:rPr>
        <w:t>培训费、</w:t>
      </w:r>
      <w:r w:rsidR="0052680D" w:rsidRPr="000B6A65">
        <w:rPr>
          <w:rFonts w:ascii="仿宋_GB2312" w:eastAsia="仿宋_GB2312" w:hAnsi="Times New Roman" w:cs="Times New Roman" w:hint="eastAsia"/>
          <w:sz w:val="32"/>
          <w:szCs w:val="32"/>
        </w:rPr>
        <w:t>福利费、专用材料及一般设备购置费、办公用房物业管理费、公务用车运行维护费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1A210E" w:rsidRPr="00A5507A" w:rsidRDefault="003C3A51" w:rsidP="00E54BED">
      <w:pPr>
        <w:ind w:firstLineChars="200" w:firstLine="640"/>
        <w:rPr>
          <w:rFonts w:ascii="仿宋_GB2312" w:eastAsia="仿宋_GB2312" w:hAnsi="Times New Roman" w:cs="Times New Roman"/>
          <w:b/>
          <w:color w:val="FF0000"/>
          <w:sz w:val="32"/>
          <w:szCs w:val="32"/>
        </w:rPr>
      </w:pPr>
      <w:r>
        <w:rPr>
          <w:rFonts w:ascii="仿宋_GB2312" w:eastAsia="仿宋_GB2312" w:hAnsi="Times New Roman" w:cs="Times New Roman" w:hint="eastAsia"/>
          <w:sz w:val="32"/>
          <w:szCs w:val="32"/>
        </w:rPr>
        <w:t>2019</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w:t>
      </w:r>
      <w:proofErr w:type="gramStart"/>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proofErr w:type="gramEnd"/>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E54BED">
        <w:rPr>
          <w:rFonts w:ascii="仿宋_GB2312" w:eastAsia="仿宋_GB2312" w:hAnsi="Times New Roman" w:cs="Times New Roman" w:hint="eastAsia"/>
          <w:sz w:val="32"/>
          <w:szCs w:val="32"/>
        </w:rPr>
        <w:t>8.42</w:t>
      </w:r>
      <w:r w:rsidR="00EC47F6" w:rsidRPr="00952E5C">
        <w:rPr>
          <w:rFonts w:ascii="仿宋_GB2312" w:eastAsia="仿宋_GB2312" w:hAnsi="Times New Roman" w:cs="Times New Roman" w:hint="eastAsia"/>
          <w:sz w:val="32"/>
          <w:szCs w:val="32"/>
        </w:rPr>
        <w:t>万元，其中</w:t>
      </w:r>
      <w:r w:rsidR="00FF0EC6">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因公出国（境）费</w:t>
      </w:r>
      <w:r w:rsidR="00E54BED">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万元；公务用车购置及运维费</w:t>
      </w:r>
      <w:r w:rsidR="00E54BED">
        <w:rPr>
          <w:rFonts w:ascii="仿宋_GB2312" w:eastAsia="仿宋_GB2312" w:hAnsi="Times New Roman" w:cs="Times New Roman" w:hint="eastAsia"/>
          <w:sz w:val="32"/>
          <w:szCs w:val="32"/>
        </w:rPr>
        <w:t>7.5</w:t>
      </w:r>
      <w:r w:rsidR="00FF0EC6">
        <w:rPr>
          <w:rFonts w:ascii="仿宋_GB2312" w:eastAsia="仿宋_GB2312" w:hAnsi="Times New Roman" w:cs="Times New Roman" w:hint="eastAsia"/>
          <w:sz w:val="32"/>
          <w:szCs w:val="32"/>
        </w:rPr>
        <w:t>万元（其中：公务用车购置费</w:t>
      </w:r>
      <w:r w:rsidR="00E54BED">
        <w:rPr>
          <w:rFonts w:ascii="仿宋_GB2312" w:eastAsia="仿宋_GB2312" w:hAnsi="Times New Roman" w:cs="Times New Roman" w:hint="eastAsia"/>
          <w:sz w:val="32"/>
          <w:szCs w:val="32"/>
        </w:rPr>
        <w:t>0</w:t>
      </w:r>
      <w:r w:rsidR="00FF0EC6">
        <w:rPr>
          <w:rFonts w:ascii="仿宋_GB2312" w:eastAsia="仿宋_GB2312" w:hAnsi="Times New Roman" w:cs="Times New Roman" w:hint="eastAsia"/>
          <w:sz w:val="32"/>
          <w:szCs w:val="32"/>
        </w:rPr>
        <w:t>万元</w:t>
      </w:r>
      <w:r w:rsidR="00EC47F6" w:rsidRPr="00952E5C">
        <w:rPr>
          <w:rFonts w:ascii="仿宋_GB2312" w:eastAsia="仿宋_GB2312" w:hAnsi="Times New Roman" w:cs="Times New Roman" w:hint="eastAsia"/>
          <w:sz w:val="32"/>
          <w:szCs w:val="32"/>
        </w:rPr>
        <w:t>，公务用车运行</w:t>
      </w:r>
      <w:r w:rsidR="00FF0EC6">
        <w:rPr>
          <w:rFonts w:ascii="仿宋_GB2312" w:eastAsia="仿宋_GB2312" w:hAnsi="Times New Roman" w:cs="Times New Roman" w:hint="eastAsia"/>
          <w:sz w:val="32"/>
          <w:szCs w:val="32"/>
        </w:rPr>
        <w:t>维护</w:t>
      </w:r>
      <w:r w:rsidR="00EC47F6" w:rsidRPr="00952E5C">
        <w:rPr>
          <w:rFonts w:ascii="仿宋_GB2312" w:eastAsia="仿宋_GB2312" w:hAnsi="Times New Roman" w:cs="Times New Roman" w:hint="eastAsia"/>
          <w:sz w:val="32"/>
          <w:szCs w:val="32"/>
        </w:rPr>
        <w:t>费</w:t>
      </w:r>
      <w:r w:rsidR="00E54BED">
        <w:rPr>
          <w:rFonts w:ascii="仿宋_GB2312" w:eastAsia="仿宋_GB2312" w:hAnsi="Times New Roman" w:cs="Times New Roman" w:hint="eastAsia"/>
          <w:sz w:val="32"/>
          <w:szCs w:val="32"/>
        </w:rPr>
        <w:t>7.5</w:t>
      </w:r>
      <w:r w:rsidR="00EC47F6" w:rsidRPr="00952E5C">
        <w:rPr>
          <w:rFonts w:ascii="仿宋_GB2312" w:eastAsia="仿宋_GB2312" w:hAnsi="Times New Roman" w:cs="Times New Roman" w:hint="eastAsia"/>
          <w:sz w:val="32"/>
          <w:szCs w:val="32"/>
        </w:rPr>
        <w:t>万元)；公务接待费</w:t>
      </w:r>
      <w:r w:rsidR="00E54BED">
        <w:rPr>
          <w:rFonts w:ascii="仿宋_GB2312" w:eastAsia="仿宋_GB2312" w:hAnsi="Times New Roman" w:cs="Times New Roman" w:hint="eastAsia"/>
          <w:sz w:val="32"/>
          <w:szCs w:val="32"/>
        </w:rPr>
        <w:t>0.92</w:t>
      </w:r>
      <w:r w:rsidR="005F366F">
        <w:rPr>
          <w:rFonts w:ascii="仿宋_GB2312" w:eastAsia="仿宋_GB2312" w:hAnsi="Times New Roman" w:cs="Times New Roman" w:hint="eastAsia"/>
          <w:sz w:val="32"/>
          <w:szCs w:val="32"/>
        </w:rPr>
        <w:t>万元，</w:t>
      </w:r>
      <w:r w:rsidR="00044DC9">
        <w:rPr>
          <w:rFonts w:ascii="仿宋_GB2312" w:eastAsia="仿宋_GB2312" w:hAnsi="Times New Roman" w:cs="Times New Roman" w:hint="eastAsia"/>
          <w:sz w:val="32"/>
          <w:szCs w:val="32"/>
        </w:rPr>
        <w:t>较</w:t>
      </w:r>
      <w:r w:rsidR="004F6A54">
        <w:rPr>
          <w:rFonts w:ascii="仿宋_GB2312" w:eastAsia="仿宋_GB2312" w:hAnsi="Times New Roman" w:cs="Times New Roman" w:hint="eastAsia"/>
          <w:sz w:val="32"/>
          <w:szCs w:val="32"/>
        </w:rPr>
        <w:t>2018</w:t>
      </w:r>
      <w:r w:rsidR="002F3E58" w:rsidRPr="00952E5C">
        <w:rPr>
          <w:rFonts w:ascii="仿宋_GB2312" w:eastAsia="仿宋_GB2312" w:hAnsi="Times New Roman" w:cs="Times New Roman" w:hint="eastAsia"/>
          <w:sz w:val="32"/>
          <w:szCs w:val="32"/>
        </w:rPr>
        <w:t>年</w:t>
      </w:r>
      <w:r w:rsidR="001A210E">
        <w:rPr>
          <w:rFonts w:ascii="仿宋_GB2312" w:eastAsia="仿宋_GB2312" w:hAnsi="Times New Roman" w:cs="Times New Roman" w:hint="eastAsia"/>
          <w:sz w:val="32"/>
          <w:szCs w:val="32"/>
        </w:rPr>
        <w:t>“三公”经费</w:t>
      </w:r>
      <w:r w:rsidR="00EC47F6" w:rsidRPr="00E54BED">
        <w:rPr>
          <w:rFonts w:ascii="仿宋_GB2312" w:eastAsia="仿宋_GB2312" w:hAnsi="Times New Roman" w:cs="Times New Roman" w:hint="eastAsia"/>
          <w:sz w:val="32"/>
          <w:szCs w:val="32"/>
        </w:rPr>
        <w:t>持平</w:t>
      </w:r>
      <w:r w:rsidR="00E54BED">
        <w:rPr>
          <w:rFonts w:ascii="仿宋_GB2312" w:eastAsia="仿宋_GB2312" w:hAnsi="Times New Roman" w:cs="Times New Roman" w:hint="eastAsia"/>
          <w:sz w:val="32"/>
          <w:szCs w:val="32"/>
        </w:rPr>
        <w:t>，无增减变化。</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Pr="00952E5C" w:rsidRDefault="00925753" w:rsidP="009172C3">
      <w:pPr>
        <w:ind w:firstLineChars="200" w:firstLine="643"/>
        <w:jc w:val="left"/>
        <w:rPr>
          <w:rFonts w:ascii="楷体_GB2312" w:eastAsia="楷体_GB2312" w:hAnsi="Times New Roman" w:cs="Times New Roman"/>
          <w:b/>
          <w:sz w:val="32"/>
          <w:szCs w:val="32"/>
        </w:rPr>
      </w:pPr>
      <w:bookmarkStart w:id="2" w:name="_Toc471398463"/>
      <w:r w:rsidRPr="00952E5C">
        <w:rPr>
          <w:rFonts w:ascii="楷体_GB2312" w:eastAsia="楷体_GB2312" w:hAnsi="Times New Roman" w:cs="Times New Roman" w:hint="eastAsia"/>
          <w:b/>
          <w:sz w:val="32"/>
          <w:szCs w:val="32"/>
        </w:rPr>
        <w:t>总体绩效目标：</w:t>
      </w:r>
    </w:p>
    <w:p w:rsidR="00903BCA" w:rsidRDefault="00903BCA" w:rsidP="00903BCA">
      <w:pPr>
        <w:spacing w:line="500" w:lineRule="exact"/>
        <w:ind w:firstLine="560"/>
        <w:rPr>
          <w:rFonts w:ascii="仿宋_GB2312" w:eastAsia="仿宋_GB2312" w:hAnsi="Times New Roman" w:cs="Times New Roman" w:hint="eastAsia"/>
          <w:sz w:val="32"/>
          <w:szCs w:val="32"/>
        </w:rPr>
      </w:pPr>
      <w:r w:rsidRPr="00903BCA">
        <w:rPr>
          <w:rFonts w:ascii="仿宋_GB2312" w:eastAsia="仿宋_GB2312" w:hAnsi="Times New Roman" w:cs="Times New Roman"/>
          <w:sz w:val="32"/>
          <w:szCs w:val="32"/>
        </w:rPr>
        <w:t>2019年，我城区将以党的十九大、十九届二中全会、省委、廊坊市委全会及经济工作会议精神为指导，全面贯彻落实霸州市委全会工作部署，坚持稳中求进主基调，以创新驱动、协同发展为引擎，大力推动产业升级和经济转型步伐、提升城市建设和社会管理水平、加大环境治理和生态保护力度、促进文化繁荣和旅游产业发展、加强党的领导和执政能力建设、增进民生福祉和保持社会和谐稳定，努力建设实力霸州、活力霸州、绿色霸州、幸福霸州。</w:t>
      </w:r>
    </w:p>
    <w:p w:rsidR="00925753" w:rsidRDefault="00925753" w:rsidP="009172C3">
      <w:pPr>
        <w:ind w:firstLineChars="200" w:firstLine="643"/>
        <w:jc w:val="left"/>
        <w:outlineLvl w:val="0"/>
        <w:rPr>
          <w:rFonts w:ascii="楷体_GB2312" w:eastAsia="楷体_GB2312" w:hAnsi="黑体" w:cs="Times New Roman" w:hint="eastAsia"/>
          <w:b/>
          <w:sz w:val="32"/>
          <w:szCs w:val="32"/>
        </w:rPr>
      </w:pPr>
      <w:r w:rsidRPr="00925753">
        <w:rPr>
          <w:rFonts w:ascii="楷体_GB2312" w:eastAsia="楷体_GB2312" w:hAnsi="黑体" w:cs="Times New Roman" w:hint="eastAsia"/>
          <w:b/>
          <w:sz w:val="32"/>
          <w:szCs w:val="32"/>
        </w:rPr>
        <w:lastRenderedPageBreak/>
        <w:t>部门职责及工作活动绩效目标指标</w:t>
      </w:r>
      <w:r>
        <w:rPr>
          <w:rFonts w:ascii="楷体_GB2312" w:eastAsia="楷体_GB2312" w:hAnsi="黑体" w:cs="Times New Roman" w:hint="eastAsia"/>
          <w:b/>
          <w:sz w:val="32"/>
          <w:szCs w:val="32"/>
        </w:rPr>
        <w:t>：</w:t>
      </w:r>
    </w:p>
    <w:p w:rsidR="00BB7B74" w:rsidRPr="00925753" w:rsidRDefault="00BB7B74" w:rsidP="00BB7B74">
      <w:pPr>
        <w:jc w:val="center"/>
        <w:outlineLvl w:val="0"/>
        <w:rPr>
          <w:rFonts w:ascii="方正小标宋_GBK" w:eastAsia="方正小标宋_GBK" w:hAnsi="Times New Roman" w:cs="Times New Roman"/>
          <w:sz w:val="32"/>
          <w:szCs w:val="24"/>
        </w:rPr>
      </w:pPr>
      <w:r w:rsidRPr="00925753">
        <w:rPr>
          <w:rFonts w:ascii="方正小标宋_GBK" w:eastAsia="方正小标宋_GBK" w:hAnsi="Times New Roman" w:cs="Times New Roman" w:hint="eastAsia"/>
          <w:sz w:val="32"/>
          <w:szCs w:val="24"/>
        </w:rPr>
        <w:t>部门职责-工作活动绩效目标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BB7B74" w:rsidRPr="00CA7176" w:rsidTr="005113B9">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B7B74" w:rsidRPr="00CA7176" w:rsidRDefault="000346F7" w:rsidP="005113B9">
            <w:pPr>
              <w:spacing w:line="300" w:lineRule="exact"/>
              <w:jc w:val="left"/>
              <w:rPr>
                <w:rFonts w:ascii="方正小标宋_GBK" w:eastAsia="方正小标宋_GBK" w:hAnsi="Times New Roman" w:cs="Times New Roman"/>
                <w:sz w:val="18"/>
                <w:szCs w:val="18"/>
              </w:rPr>
            </w:pPr>
            <w:r>
              <w:rPr>
                <w:rFonts w:ascii="方正小标宋_GBK" w:eastAsia="方正小标宋_GBK" w:hint="eastAsia"/>
                <w:sz w:val="24"/>
              </w:rPr>
              <w:t>965霸州市城区办事处</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B7B74" w:rsidRPr="00CA7176" w:rsidRDefault="00BB7B74" w:rsidP="005113B9">
            <w:pPr>
              <w:spacing w:line="300" w:lineRule="exact"/>
              <w:jc w:val="right"/>
              <w:rPr>
                <w:rFonts w:ascii="方正书宋_GBK" w:eastAsia="方正书宋_GBK" w:hAnsi="Times New Roman" w:cs="Times New Roman"/>
                <w:sz w:val="18"/>
                <w:szCs w:val="18"/>
              </w:rPr>
            </w:pPr>
            <w:r w:rsidRPr="00CA7176">
              <w:rPr>
                <w:rFonts w:ascii="方正书宋_GBK" w:eastAsia="方正书宋_GBK" w:hAnsi="Times New Roman" w:cs="Times New Roman" w:hint="eastAsia"/>
                <w:sz w:val="18"/>
                <w:szCs w:val="18"/>
              </w:rPr>
              <w:t>单位：万元</w:t>
            </w:r>
          </w:p>
        </w:tc>
      </w:tr>
      <w:tr w:rsidR="00BB7B74" w:rsidRPr="00CA7176" w:rsidTr="005113B9">
        <w:trPr>
          <w:trHeight w:val="227"/>
          <w:tblHeader/>
          <w:jc w:val="center"/>
        </w:trPr>
        <w:tc>
          <w:tcPr>
            <w:tcW w:w="2341" w:type="dxa"/>
            <w:vMerge w:val="restart"/>
            <w:shd w:val="clear" w:color="auto" w:fill="auto"/>
            <w:vAlign w:val="center"/>
          </w:tcPr>
          <w:p w:rsidR="00BB7B74" w:rsidRPr="00CA7176" w:rsidRDefault="00BB7B74" w:rsidP="005113B9">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职责活动</w:t>
            </w:r>
          </w:p>
        </w:tc>
        <w:tc>
          <w:tcPr>
            <w:tcW w:w="1276" w:type="dxa"/>
            <w:vMerge w:val="restart"/>
            <w:shd w:val="clear" w:color="auto" w:fill="auto"/>
            <w:vAlign w:val="center"/>
          </w:tcPr>
          <w:p w:rsidR="00BB7B74" w:rsidRPr="00CA7176" w:rsidRDefault="00BB7B74" w:rsidP="005113B9">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年度预算数</w:t>
            </w:r>
          </w:p>
        </w:tc>
        <w:tc>
          <w:tcPr>
            <w:tcW w:w="2976" w:type="dxa"/>
            <w:vMerge w:val="restart"/>
            <w:shd w:val="clear" w:color="auto" w:fill="auto"/>
            <w:vAlign w:val="center"/>
          </w:tcPr>
          <w:p w:rsidR="00BB7B74" w:rsidRPr="00CA7176" w:rsidRDefault="00BB7B74" w:rsidP="005113B9">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内容描述</w:t>
            </w:r>
          </w:p>
        </w:tc>
        <w:tc>
          <w:tcPr>
            <w:tcW w:w="2976" w:type="dxa"/>
            <w:vMerge w:val="restart"/>
            <w:shd w:val="clear" w:color="auto" w:fill="auto"/>
            <w:vAlign w:val="center"/>
          </w:tcPr>
          <w:p w:rsidR="00BB7B74" w:rsidRPr="00CA7176" w:rsidRDefault="00BB7B74" w:rsidP="005113B9">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绩效目标</w:t>
            </w:r>
          </w:p>
        </w:tc>
        <w:tc>
          <w:tcPr>
            <w:tcW w:w="1417" w:type="dxa"/>
            <w:vMerge w:val="restart"/>
            <w:shd w:val="clear" w:color="auto" w:fill="auto"/>
            <w:vAlign w:val="center"/>
          </w:tcPr>
          <w:p w:rsidR="00BB7B74" w:rsidRPr="00CA7176" w:rsidRDefault="00BB7B74" w:rsidP="005113B9">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绩效指标</w:t>
            </w:r>
          </w:p>
        </w:tc>
        <w:tc>
          <w:tcPr>
            <w:tcW w:w="2948" w:type="dxa"/>
            <w:gridSpan w:val="4"/>
            <w:shd w:val="clear" w:color="auto" w:fill="auto"/>
            <w:vAlign w:val="center"/>
          </w:tcPr>
          <w:p w:rsidR="00BB7B74" w:rsidRPr="00CA7176" w:rsidRDefault="00BB7B74" w:rsidP="005113B9">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评价标准</w:t>
            </w:r>
          </w:p>
        </w:tc>
      </w:tr>
      <w:tr w:rsidR="00BB7B74" w:rsidRPr="00CA7176" w:rsidTr="005113B9">
        <w:trPr>
          <w:trHeight w:val="227"/>
          <w:tblHeader/>
          <w:jc w:val="center"/>
        </w:trPr>
        <w:tc>
          <w:tcPr>
            <w:tcW w:w="2341" w:type="dxa"/>
            <w:vMerge/>
            <w:shd w:val="clear" w:color="auto" w:fill="auto"/>
            <w:vAlign w:val="center"/>
          </w:tcPr>
          <w:p w:rsidR="00BB7B74" w:rsidRPr="00CA7176" w:rsidRDefault="00BB7B74" w:rsidP="005113B9">
            <w:pPr>
              <w:spacing w:line="300" w:lineRule="exact"/>
              <w:jc w:val="left"/>
              <w:outlineLvl w:val="0"/>
              <w:rPr>
                <w:rFonts w:ascii="Times New Roman" w:eastAsia="宋体" w:hAnsi="Times New Roman" w:cs="Times New Roman"/>
                <w:sz w:val="18"/>
                <w:szCs w:val="18"/>
              </w:rPr>
            </w:pPr>
          </w:p>
        </w:tc>
        <w:tc>
          <w:tcPr>
            <w:tcW w:w="1276" w:type="dxa"/>
            <w:vMerge/>
            <w:shd w:val="clear" w:color="auto" w:fill="auto"/>
            <w:vAlign w:val="center"/>
          </w:tcPr>
          <w:p w:rsidR="00BB7B74" w:rsidRPr="00CA7176" w:rsidRDefault="00BB7B74" w:rsidP="005113B9">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BB7B74" w:rsidRPr="00CA7176" w:rsidRDefault="00BB7B74" w:rsidP="005113B9">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BB7B74" w:rsidRPr="00CA7176" w:rsidRDefault="00BB7B74" w:rsidP="005113B9">
            <w:pPr>
              <w:spacing w:line="300" w:lineRule="exact"/>
              <w:jc w:val="left"/>
              <w:outlineLvl w:val="0"/>
              <w:rPr>
                <w:rFonts w:ascii="Times New Roman" w:eastAsia="宋体" w:hAnsi="Times New Roman" w:cs="Times New Roman"/>
                <w:sz w:val="18"/>
                <w:szCs w:val="18"/>
              </w:rPr>
            </w:pPr>
          </w:p>
        </w:tc>
        <w:tc>
          <w:tcPr>
            <w:tcW w:w="1417" w:type="dxa"/>
            <w:vMerge/>
            <w:shd w:val="clear" w:color="auto" w:fill="auto"/>
            <w:vAlign w:val="center"/>
          </w:tcPr>
          <w:p w:rsidR="00BB7B74" w:rsidRPr="00CA7176" w:rsidRDefault="00BB7B74" w:rsidP="005113B9">
            <w:pPr>
              <w:spacing w:line="300" w:lineRule="exact"/>
              <w:jc w:val="left"/>
              <w:outlineLvl w:val="0"/>
              <w:rPr>
                <w:rFonts w:ascii="Times New Roman" w:eastAsia="宋体" w:hAnsi="Times New Roman" w:cs="Times New Roman"/>
                <w:sz w:val="18"/>
                <w:szCs w:val="18"/>
              </w:rPr>
            </w:pPr>
          </w:p>
        </w:tc>
        <w:tc>
          <w:tcPr>
            <w:tcW w:w="737" w:type="dxa"/>
            <w:shd w:val="clear" w:color="auto" w:fill="auto"/>
            <w:vAlign w:val="center"/>
          </w:tcPr>
          <w:p w:rsidR="00BB7B74" w:rsidRPr="00CA7176" w:rsidRDefault="00BB7B74" w:rsidP="005113B9">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优</w:t>
            </w:r>
          </w:p>
        </w:tc>
        <w:tc>
          <w:tcPr>
            <w:tcW w:w="737" w:type="dxa"/>
            <w:shd w:val="clear" w:color="auto" w:fill="auto"/>
            <w:vAlign w:val="center"/>
          </w:tcPr>
          <w:p w:rsidR="00BB7B74" w:rsidRPr="00CA7176" w:rsidRDefault="00BB7B74" w:rsidP="005113B9">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良</w:t>
            </w:r>
          </w:p>
        </w:tc>
        <w:tc>
          <w:tcPr>
            <w:tcW w:w="737" w:type="dxa"/>
            <w:shd w:val="clear" w:color="auto" w:fill="auto"/>
            <w:vAlign w:val="center"/>
          </w:tcPr>
          <w:p w:rsidR="00BB7B74" w:rsidRPr="00CA7176" w:rsidRDefault="00BB7B74" w:rsidP="005113B9">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中</w:t>
            </w:r>
          </w:p>
        </w:tc>
        <w:tc>
          <w:tcPr>
            <w:tcW w:w="737" w:type="dxa"/>
            <w:shd w:val="clear" w:color="auto" w:fill="auto"/>
            <w:vAlign w:val="center"/>
          </w:tcPr>
          <w:p w:rsidR="00BB7B74" w:rsidRPr="00CA7176" w:rsidRDefault="00BB7B74" w:rsidP="005113B9">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差</w:t>
            </w:r>
          </w:p>
        </w:tc>
      </w:tr>
      <w:tr w:rsidR="00BB7B74" w:rsidTr="005113B9">
        <w:trPr>
          <w:trHeight w:val="227"/>
          <w:jc w:val="center"/>
        </w:trPr>
        <w:tc>
          <w:tcPr>
            <w:tcW w:w="2341" w:type="dxa"/>
            <w:shd w:val="clear" w:color="auto" w:fill="auto"/>
            <w:vAlign w:val="center"/>
          </w:tcPr>
          <w:p w:rsidR="00BB7B74" w:rsidRDefault="00BB7B74" w:rsidP="005113B9">
            <w:pPr>
              <w:spacing w:line="300" w:lineRule="exact"/>
              <w:jc w:val="left"/>
              <w:rPr>
                <w:rFonts w:ascii="方正书宋_GBK" w:eastAsia="方正书宋_GBK" w:hint="eastAsia"/>
                <w:b/>
              </w:rPr>
            </w:pPr>
            <w:r>
              <w:rPr>
                <w:rFonts w:ascii="方正书宋_GBK" w:eastAsia="方正书宋_GBK" w:hint="eastAsia"/>
                <w:b/>
              </w:rPr>
              <w:t>九、环境污染综合防治</w:t>
            </w:r>
          </w:p>
        </w:tc>
        <w:tc>
          <w:tcPr>
            <w:tcW w:w="1276" w:type="dxa"/>
            <w:shd w:val="clear" w:color="auto" w:fill="auto"/>
            <w:vAlign w:val="center"/>
          </w:tcPr>
          <w:p w:rsidR="00BB7B74" w:rsidRPr="00BC67EB" w:rsidRDefault="00BB7B74" w:rsidP="005113B9">
            <w:pPr>
              <w:spacing w:line="300" w:lineRule="exact"/>
              <w:jc w:val="left"/>
              <w:rPr>
                <w:rFonts w:ascii="方正书宋_GBK" w:eastAsia="方正书宋_GBK"/>
              </w:rPr>
            </w:pPr>
            <w:r>
              <w:rPr>
                <w:rFonts w:ascii="方正书宋_GBK" w:eastAsia="方正书宋_GBK"/>
              </w:rPr>
              <w:t>23.00</w:t>
            </w:r>
          </w:p>
        </w:tc>
        <w:tc>
          <w:tcPr>
            <w:tcW w:w="2976" w:type="dxa"/>
            <w:shd w:val="clear" w:color="auto" w:fill="auto"/>
            <w:vAlign w:val="center"/>
          </w:tcPr>
          <w:p w:rsidR="00BB7B74" w:rsidRDefault="00BB7B74" w:rsidP="005113B9">
            <w:pPr>
              <w:spacing w:line="300" w:lineRule="exact"/>
              <w:jc w:val="left"/>
              <w:rPr>
                <w:rFonts w:ascii="方正书宋_GBK" w:eastAsia="方正书宋_GBK" w:hint="eastAsia"/>
              </w:rPr>
            </w:pPr>
            <w:r>
              <w:rPr>
                <w:rFonts w:ascii="方正书宋_GBK" w:eastAsia="方正书宋_GBK" w:hint="eastAsia"/>
              </w:rPr>
              <w:t>负责制定大气、水体、固体废物、机动车等污染防治管理制度并组织实施，会同有关部门监督管理饮用水水源地环境保护。负责全镇固体废物监督、检查、管理工作，组织开展废弃电器电子产品拆解处理审核。加强对重点污染治理工程的防治和全镇重点流域、区域、海域污染综合防治。</w:t>
            </w:r>
          </w:p>
        </w:tc>
        <w:tc>
          <w:tcPr>
            <w:tcW w:w="2976" w:type="dxa"/>
            <w:shd w:val="clear" w:color="auto" w:fill="auto"/>
            <w:vAlign w:val="center"/>
          </w:tcPr>
          <w:p w:rsidR="00BB7B74" w:rsidRDefault="00BB7B74" w:rsidP="005113B9">
            <w:pPr>
              <w:spacing w:line="300" w:lineRule="exact"/>
              <w:jc w:val="left"/>
              <w:rPr>
                <w:rFonts w:ascii="方正书宋_GBK" w:eastAsia="方正书宋_GBK" w:hint="eastAsia"/>
              </w:rPr>
            </w:pPr>
            <w:r>
              <w:rPr>
                <w:rFonts w:ascii="方正书宋_GBK" w:eastAsia="方正书宋_GBK" w:hint="eastAsia"/>
              </w:rPr>
              <w:t>加强大气、水、固体废弃物、重金属、机动车污染等重点污染治理工程的防治工作。加强固体废物管理和废弃电器电子产品拆解处理审核。推进重点污染治理工程开展，改善我镇环境质量。</w:t>
            </w:r>
          </w:p>
        </w:tc>
        <w:tc>
          <w:tcPr>
            <w:tcW w:w="1417" w:type="dxa"/>
            <w:shd w:val="clear" w:color="auto" w:fill="auto"/>
            <w:vAlign w:val="center"/>
          </w:tcPr>
          <w:p w:rsidR="00BB7B74" w:rsidRDefault="00BB7B74" w:rsidP="005113B9">
            <w:pPr>
              <w:spacing w:line="300" w:lineRule="exact"/>
              <w:jc w:val="left"/>
              <w:rPr>
                <w:rFonts w:ascii="方正书宋_GBK" w:eastAsia="方正书宋_GBK" w:hint="eastAsia"/>
              </w:rPr>
            </w:pPr>
          </w:p>
        </w:tc>
        <w:tc>
          <w:tcPr>
            <w:tcW w:w="737" w:type="dxa"/>
            <w:shd w:val="clear" w:color="auto" w:fill="auto"/>
            <w:vAlign w:val="center"/>
          </w:tcPr>
          <w:p w:rsidR="00BB7B74" w:rsidRDefault="00BB7B74" w:rsidP="005113B9">
            <w:pPr>
              <w:spacing w:line="300" w:lineRule="exact"/>
              <w:jc w:val="center"/>
              <w:rPr>
                <w:rFonts w:ascii="方正书宋_GBK" w:eastAsia="方正书宋_GBK" w:hint="eastAsia"/>
              </w:rPr>
            </w:pPr>
          </w:p>
        </w:tc>
        <w:tc>
          <w:tcPr>
            <w:tcW w:w="737" w:type="dxa"/>
            <w:shd w:val="clear" w:color="auto" w:fill="auto"/>
            <w:vAlign w:val="center"/>
          </w:tcPr>
          <w:p w:rsidR="00BB7B74" w:rsidRDefault="00BB7B74" w:rsidP="005113B9">
            <w:pPr>
              <w:spacing w:line="300" w:lineRule="exact"/>
              <w:jc w:val="center"/>
              <w:rPr>
                <w:rFonts w:ascii="方正书宋_GBK" w:eastAsia="方正书宋_GBK" w:hint="eastAsia"/>
              </w:rPr>
            </w:pPr>
          </w:p>
        </w:tc>
        <w:tc>
          <w:tcPr>
            <w:tcW w:w="737" w:type="dxa"/>
            <w:shd w:val="clear" w:color="auto" w:fill="auto"/>
            <w:vAlign w:val="center"/>
          </w:tcPr>
          <w:p w:rsidR="00BB7B74" w:rsidRDefault="00BB7B74" w:rsidP="005113B9">
            <w:pPr>
              <w:spacing w:line="300" w:lineRule="exact"/>
              <w:jc w:val="center"/>
              <w:rPr>
                <w:rFonts w:ascii="方正书宋_GBK" w:eastAsia="方正书宋_GBK" w:hint="eastAsia"/>
              </w:rPr>
            </w:pPr>
          </w:p>
        </w:tc>
        <w:tc>
          <w:tcPr>
            <w:tcW w:w="737" w:type="dxa"/>
            <w:shd w:val="clear" w:color="auto" w:fill="auto"/>
            <w:vAlign w:val="center"/>
          </w:tcPr>
          <w:p w:rsidR="00BB7B74" w:rsidRDefault="00BB7B74" w:rsidP="005113B9">
            <w:pPr>
              <w:spacing w:line="300" w:lineRule="exact"/>
              <w:jc w:val="center"/>
              <w:rPr>
                <w:rFonts w:ascii="方正书宋_GBK" w:eastAsia="方正书宋_GBK" w:hint="eastAsia"/>
              </w:rPr>
            </w:pP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t xml:space="preserve">　　3、重点污染治理工程</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23.00</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加强对影响全县环境质量的重点污染物排放进行防治，引导促进全县环境保护污染减排工程建设，推动污染综合防治活动开展。</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开展全乡产能过剩行业环保认定、备案核查工作，推动污染防治工作开展，改善我乡环境质量。</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重点污染治理工程完成率</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＜90%</w:t>
            </w: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t>十六、双拥优抚安置政策及管理</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组织、指导全省拥军优属活动。组织对优抚对象的优待、抚恤的政策落实，负责全省转业士官、退役士兵及军队离退休干部、退休士官和军队无军籍退休退职职工接收安置工作。</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w:t>
            </w:r>
            <w:r>
              <w:rPr>
                <w:rFonts w:ascii="方正书宋_GBK" w:eastAsia="方正书宋_GBK" w:hint="eastAsia"/>
              </w:rPr>
              <w:lastRenderedPageBreak/>
              <w:t>休士官和军队无军籍退休退职职工接收安置工作，全面落实军休干部的政治和生活待遇。</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lastRenderedPageBreak/>
              <w:t xml:space="preserve">　　1、优待抚恤</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6.00</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确保优抚对象的生活水平不低于当地军民居民平均生活水平，义务兵家庭优待金及时足额兑现。</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优抚对象对优抚工作的满意度</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hint="eastAsia"/>
              </w:rPr>
              <w:t>非常满意</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满意</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一般</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hint="eastAsia"/>
              </w:rPr>
              <w:t>不满意</w:t>
            </w: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t>二十五、文化艺术管理</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管理和指导全镇文化建设，推进文化发展环境能力建设，提供公共文化服务、文化艺术资源建设和文化艺术生产。</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文化发展环境健康向上，文化发展能力不断增强，文化艺术资源丰富，公共文化服务和文化艺术生产水平不断提高。</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t xml:space="preserve">　　1、公共文化服务</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规划、推动</w:t>
            </w:r>
            <w:proofErr w:type="gramStart"/>
            <w:r>
              <w:rPr>
                <w:rFonts w:ascii="方正书宋_GBK" w:eastAsia="方正书宋_GBK" w:hint="eastAsia"/>
              </w:rPr>
              <w:t>全镇各级</w:t>
            </w:r>
            <w:proofErr w:type="gramEnd"/>
            <w:r>
              <w:rPr>
                <w:rFonts w:ascii="方正书宋_GBK" w:eastAsia="方正书宋_GBK" w:hint="eastAsia"/>
              </w:rPr>
              <w:t>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公共文化场馆免费率</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rPr>
              <w:t>&lt;70%</w:t>
            </w: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t>二十八、信访问题处理</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负责正常信访、非访、突发性及群体性事件的办理；提供相关服务保障；协助上级信访局处理越级上访；信访事项督查、复查复核、听证；负责县委县政府交办的其他事项。</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畅通信访渠道，减少信访案件，维护社会和谐稳定。</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t xml:space="preserve">　　3、</w:t>
            </w:r>
            <w:proofErr w:type="gramStart"/>
            <w:r>
              <w:rPr>
                <w:rFonts w:ascii="方正书宋_GBK" w:eastAsia="方正书宋_GBK" w:hint="eastAsia"/>
                <w:b/>
              </w:rPr>
              <w:t>处置非访</w:t>
            </w:r>
            <w:proofErr w:type="gramEnd"/>
            <w:r>
              <w:rPr>
                <w:rFonts w:ascii="方正书宋_GBK" w:eastAsia="方正书宋_GBK" w:hint="eastAsia"/>
                <w:b/>
              </w:rPr>
              <w:t>、突发性及群体性事件</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协助公安机关维护重点区域的正常工作秩序；处置影响社会</w:t>
            </w:r>
            <w:r>
              <w:rPr>
                <w:rFonts w:ascii="方正书宋_GBK" w:eastAsia="方正书宋_GBK" w:hint="eastAsia"/>
              </w:rPr>
              <w:lastRenderedPageBreak/>
              <w:t>政治稳定的各类非访、突发性、群体性事件；负责组织协调、稳控劝返、服务保障我镇</w:t>
            </w:r>
            <w:proofErr w:type="gramStart"/>
            <w:r>
              <w:rPr>
                <w:rFonts w:ascii="方正书宋_GBK" w:eastAsia="方正书宋_GBK" w:hint="eastAsia"/>
              </w:rPr>
              <w:t>越级非访工作</w:t>
            </w:r>
            <w:proofErr w:type="gramEnd"/>
            <w:r>
              <w:rPr>
                <w:rFonts w:ascii="方正书宋_GBK" w:eastAsia="方正书宋_GBK" w:hint="eastAsia"/>
              </w:rPr>
              <w:t>。承办镇</w:t>
            </w:r>
            <w:proofErr w:type="gramStart"/>
            <w:r>
              <w:rPr>
                <w:rFonts w:ascii="方正书宋_GBK" w:eastAsia="方正书宋_GBK" w:hint="eastAsia"/>
              </w:rPr>
              <w:t>联席办</w:t>
            </w:r>
            <w:proofErr w:type="gramEnd"/>
            <w:r>
              <w:rPr>
                <w:rFonts w:ascii="方正书宋_GBK" w:eastAsia="方正书宋_GBK" w:hint="eastAsia"/>
              </w:rPr>
              <w:t>的日常工作。</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lastRenderedPageBreak/>
              <w:t>妥善</w:t>
            </w:r>
            <w:proofErr w:type="gramStart"/>
            <w:r>
              <w:rPr>
                <w:rFonts w:ascii="方正书宋_GBK" w:eastAsia="方正书宋_GBK" w:hint="eastAsia"/>
              </w:rPr>
              <w:t>处置非</w:t>
            </w:r>
            <w:proofErr w:type="gramEnd"/>
            <w:r>
              <w:rPr>
                <w:rFonts w:ascii="方正书宋_GBK" w:eastAsia="方正书宋_GBK" w:hint="eastAsia"/>
              </w:rPr>
              <w:t>正常访，维护社会大局和谐稳定。</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信访事项受理及时率</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≥75%</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rPr>
              <w:t>&lt;71%</w:t>
            </w: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lastRenderedPageBreak/>
              <w:t>三十七、城乡建设管理</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5583.00</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负责市政公用设施建设、安全和应急管理；负责镇、乡村</w:t>
            </w:r>
            <w:proofErr w:type="gramStart"/>
            <w:r>
              <w:rPr>
                <w:rFonts w:ascii="方正书宋_GBK" w:eastAsia="方正书宋_GBK" w:hint="eastAsia"/>
              </w:rPr>
              <w:t>庄规划</w:t>
            </w:r>
            <w:proofErr w:type="gramEnd"/>
            <w:r>
              <w:rPr>
                <w:rFonts w:ascii="方正书宋_GBK" w:eastAsia="方正书宋_GBK" w:hint="eastAsia"/>
              </w:rPr>
              <w:t>的编制和实施；负责农村住房建设、住房安全和危房改造；改善小城镇和村庄人居环境。</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加强管理，提高城市承载能力和</w:t>
            </w:r>
            <w:proofErr w:type="gramStart"/>
            <w:r>
              <w:rPr>
                <w:rFonts w:ascii="方正书宋_GBK" w:eastAsia="方正书宋_GBK" w:hint="eastAsia"/>
              </w:rPr>
              <w:t>宜居</w:t>
            </w:r>
            <w:proofErr w:type="gramEnd"/>
            <w:r>
              <w:rPr>
                <w:rFonts w:ascii="方正书宋_GBK" w:eastAsia="方正书宋_GBK" w:hint="eastAsia"/>
              </w:rPr>
              <w:t>度。加强村镇建设，改善农村人居环境，实现城乡统筹发展。对征地、拆迁等城镇建设中造成居民损失进行补偿。保证公共设施建设方面的支出。</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t xml:space="preserve">　　2、城市容貌环境综合整治</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21.00</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市容环境治理完成率</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机械化清扫面积占全部清扫面积的比例</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hint="eastAsia"/>
              </w:rPr>
              <w:t>≥57%</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≥55%</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≥53%</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rPr>
              <w:t>&lt;53%</w:t>
            </w: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实际完成的市容环境治理工作量占全年任务量的比例</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rPr>
              <w:t>&lt;90%</w:t>
            </w: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t xml:space="preserve">　　3、推进城镇化建设</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5562.00</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负责农村住房建设、住房安全和危房改造，推进小城镇村庄人居环境改善；推进城镇化工作，开展城乡规划提升、基础设施建设、公共服务设施配套、环境容貌治理、建筑能效提升</w:t>
            </w:r>
            <w:r>
              <w:rPr>
                <w:rFonts w:ascii="方正书宋_GBK" w:eastAsia="方正书宋_GBK" w:hint="eastAsia"/>
              </w:rPr>
              <w:lastRenderedPageBreak/>
              <w:t>等工作，全面提升县城建设质量和水平。</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lastRenderedPageBreak/>
              <w:t>结合本年乡镇建设工作重点，结合上级对乡镇建设工作考核评价指标体系，对乡镇建设工作进行评价，结果纳入乡镇领导综合考核评价</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危房改造完成率</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1B1032" w:rsidRDefault="001B1032" w:rsidP="005113B9">
            <w:pPr>
              <w:spacing w:line="300" w:lineRule="exact"/>
              <w:jc w:val="center"/>
              <w:rPr>
                <w:rFonts w:ascii="方正书宋_GBK" w:eastAsia="方正书宋_GBK"/>
              </w:rPr>
            </w:pPr>
            <w:r>
              <w:rPr>
                <w:rFonts w:ascii="方正书宋_GBK" w:eastAsia="方正书宋_GBK"/>
              </w:rPr>
              <w:t>&lt;90%</w:t>
            </w: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lastRenderedPageBreak/>
              <w:t>四十一、政务管理</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187.00</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承担系统综合业务管理和部门综合事务管理。</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促进乡镇机关事务管理工作科学发展。</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p>
        </w:tc>
      </w:tr>
      <w:tr w:rsidR="001B1032" w:rsidRPr="00CA7176" w:rsidTr="005113B9">
        <w:trPr>
          <w:trHeight w:val="227"/>
          <w:jc w:val="center"/>
        </w:trPr>
        <w:tc>
          <w:tcPr>
            <w:tcW w:w="2341" w:type="dxa"/>
            <w:shd w:val="clear" w:color="auto" w:fill="auto"/>
            <w:vAlign w:val="center"/>
          </w:tcPr>
          <w:p w:rsidR="001B1032" w:rsidRDefault="001B1032" w:rsidP="005113B9">
            <w:pPr>
              <w:spacing w:line="300" w:lineRule="exact"/>
              <w:jc w:val="left"/>
              <w:rPr>
                <w:rFonts w:ascii="方正书宋_GBK" w:eastAsia="方正书宋_GBK" w:hint="eastAsia"/>
                <w:b/>
              </w:rPr>
            </w:pPr>
            <w:r>
              <w:rPr>
                <w:rFonts w:ascii="方正书宋_GBK" w:eastAsia="方正书宋_GBK" w:hint="eastAsia"/>
                <w:b/>
              </w:rPr>
              <w:t xml:space="preserve">　　1、综合事务管理</w:t>
            </w:r>
          </w:p>
        </w:tc>
        <w:tc>
          <w:tcPr>
            <w:tcW w:w="1276" w:type="dxa"/>
            <w:shd w:val="clear" w:color="auto" w:fill="auto"/>
            <w:vAlign w:val="center"/>
          </w:tcPr>
          <w:p w:rsidR="001B1032" w:rsidRDefault="001B1032" w:rsidP="005113B9">
            <w:pPr>
              <w:spacing w:line="300" w:lineRule="exact"/>
              <w:jc w:val="left"/>
              <w:rPr>
                <w:rFonts w:ascii="方正书宋_GBK" w:eastAsia="方正书宋_GBK"/>
              </w:rPr>
            </w:pPr>
            <w:r>
              <w:rPr>
                <w:rFonts w:ascii="方正书宋_GBK" w:eastAsia="方正书宋_GBK"/>
              </w:rPr>
              <w:t>187.00</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管理乡镇机关网络建设、运转维护和电子政务；机关标准化建设、保密、档案以及政务接待、会务。办公楼物业管理和机关食堂管理；机关办公楼修缮、供水、供电、供暖以及机关环境绿化美化、卫生保洁、安全保卫。离退休干部慰问。党组织活动。</w:t>
            </w:r>
          </w:p>
        </w:tc>
        <w:tc>
          <w:tcPr>
            <w:tcW w:w="2976"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搞好服务保障，为广大干部职工提供安全、快捷、细致、周到的工作环境；加强财务管理，确保资金安全，提高财政资金使用效益。</w:t>
            </w:r>
          </w:p>
        </w:tc>
        <w:tc>
          <w:tcPr>
            <w:tcW w:w="1417" w:type="dxa"/>
            <w:shd w:val="clear" w:color="auto" w:fill="auto"/>
            <w:vAlign w:val="center"/>
          </w:tcPr>
          <w:p w:rsidR="001B1032" w:rsidRDefault="001B1032" w:rsidP="005113B9">
            <w:pPr>
              <w:spacing w:line="300" w:lineRule="exact"/>
              <w:jc w:val="left"/>
              <w:rPr>
                <w:rFonts w:ascii="方正书宋_GBK" w:eastAsia="方正书宋_GBK" w:hint="eastAsia"/>
              </w:rPr>
            </w:pPr>
            <w:r>
              <w:rPr>
                <w:rFonts w:ascii="方正书宋_GBK" w:eastAsia="方正书宋_GBK" w:hint="eastAsia"/>
              </w:rPr>
              <w:t>综合事务保障完成率</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1B1032" w:rsidRDefault="001B1032" w:rsidP="005113B9">
            <w:pPr>
              <w:spacing w:line="300" w:lineRule="exact"/>
              <w:jc w:val="center"/>
              <w:rPr>
                <w:rFonts w:ascii="方正书宋_GBK" w:eastAsia="方正书宋_GBK" w:hint="eastAsia"/>
              </w:rPr>
            </w:pPr>
            <w:r>
              <w:rPr>
                <w:rFonts w:ascii="方正书宋_GBK" w:eastAsia="方正书宋_GBK" w:hint="eastAsia"/>
              </w:rPr>
              <w:t>＜80%</w:t>
            </w:r>
          </w:p>
        </w:tc>
      </w:tr>
    </w:tbl>
    <w:p w:rsidR="00BB7B74" w:rsidRPr="00BB7B74" w:rsidRDefault="00BB7B74" w:rsidP="009172C3">
      <w:pPr>
        <w:ind w:firstLineChars="200" w:firstLine="643"/>
        <w:jc w:val="left"/>
        <w:outlineLvl w:val="0"/>
        <w:rPr>
          <w:rFonts w:ascii="楷体_GB2312" w:eastAsia="楷体_GB2312" w:hAnsi="Times New Roman" w:cs="Times New Roman"/>
          <w:b/>
          <w:sz w:val="32"/>
          <w:szCs w:val="24"/>
        </w:rPr>
      </w:pPr>
    </w:p>
    <w:bookmarkEnd w:id="2"/>
    <w:p w:rsidR="00F66032" w:rsidRPr="00925753" w:rsidRDefault="00F66032" w:rsidP="000B6A65">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p>
    <w:p w:rsidR="00A72D2E" w:rsidRPr="005E3EFB" w:rsidRDefault="003C3A51" w:rsidP="00D013EB">
      <w:pPr>
        <w:ind w:firstLineChars="200" w:firstLine="640"/>
        <w:rPr>
          <w:rFonts w:ascii="仿宋_GB2312" w:eastAsia="仿宋_GB2312" w:hAnsi="Times New Roman" w:cs="Times New Roman"/>
          <w:sz w:val="32"/>
          <w:szCs w:val="32"/>
        </w:rPr>
      </w:pPr>
      <w:bookmarkStart w:id="3" w:name="_Toc471398468"/>
      <w:r w:rsidRPr="005E3EFB">
        <w:rPr>
          <w:rFonts w:ascii="仿宋_GB2312" w:eastAsia="仿宋_GB2312" w:hAnsi="Times New Roman" w:cs="Times New Roman" w:hint="eastAsia"/>
          <w:sz w:val="32"/>
          <w:szCs w:val="32"/>
        </w:rPr>
        <w:t>2019</w:t>
      </w:r>
      <w:r w:rsidR="00A72D2E" w:rsidRPr="005E3EFB">
        <w:rPr>
          <w:rFonts w:ascii="仿宋_GB2312" w:eastAsia="仿宋_GB2312" w:hAnsi="Times New Roman" w:cs="Times New Roman" w:hint="eastAsia"/>
          <w:sz w:val="32"/>
          <w:szCs w:val="32"/>
        </w:rPr>
        <w:t>年，</w:t>
      </w:r>
      <w:proofErr w:type="gramStart"/>
      <w:r w:rsidR="00A72D2E" w:rsidRPr="005E3EFB">
        <w:rPr>
          <w:rFonts w:ascii="仿宋_GB2312" w:eastAsia="仿宋_GB2312" w:hAnsi="Times New Roman" w:cs="Times New Roman" w:hint="eastAsia"/>
          <w:sz w:val="32"/>
          <w:szCs w:val="32"/>
        </w:rPr>
        <w:t>我</w:t>
      </w:r>
      <w:r w:rsidR="00A44217" w:rsidRPr="005E3EFB">
        <w:rPr>
          <w:rFonts w:ascii="仿宋_GB2312" w:eastAsia="仿宋_GB2312" w:hAnsi="Times New Roman" w:cs="Times New Roman" w:hint="eastAsia"/>
          <w:sz w:val="32"/>
          <w:szCs w:val="32"/>
        </w:rPr>
        <w:t>部门</w:t>
      </w:r>
      <w:proofErr w:type="gramEnd"/>
      <w:r w:rsidR="00B75216" w:rsidRPr="005E3EFB">
        <w:rPr>
          <w:rFonts w:ascii="仿宋_GB2312" w:eastAsia="仿宋_GB2312" w:hAnsi="Times New Roman" w:cs="Times New Roman" w:hint="eastAsia"/>
          <w:sz w:val="32"/>
          <w:szCs w:val="32"/>
        </w:rPr>
        <w:t>安排</w:t>
      </w:r>
      <w:r w:rsidR="00A72D2E" w:rsidRPr="005E3EFB">
        <w:rPr>
          <w:rFonts w:ascii="仿宋_GB2312" w:eastAsia="仿宋_GB2312" w:hAnsi="Times New Roman" w:cs="Times New Roman" w:hint="eastAsia"/>
          <w:sz w:val="32"/>
          <w:szCs w:val="32"/>
        </w:rPr>
        <w:t>政府采购预算</w:t>
      </w:r>
      <w:r w:rsidR="005E3EFB" w:rsidRPr="005E3EFB">
        <w:rPr>
          <w:rFonts w:ascii="仿宋_GB2312" w:eastAsia="仿宋_GB2312" w:hAnsi="Times New Roman" w:cs="Times New Roman" w:hint="eastAsia"/>
          <w:sz w:val="32"/>
          <w:szCs w:val="32"/>
        </w:rPr>
        <w:t>46.13</w:t>
      </w:r>
      <w:r w:rsidR="00B75216" w:rsidRPr="005E3EFB">
        <w:rPr>
          <w:rFonts w:ascii="仿宋_GB2312" w:eastAsia="仿宋_GB2312" w:hAnsi="Times New Roman" w:cs="Times New Roman" w:hint="eastAsia"/>
          <w:sz w:val="32"/>
          <w:szCs w:val="32"/>
        </w:rPr>
        <w:t>万元。具体内容见下表。</w:t>
      </w:r>
    </w:p>
    <w:p w:rsidR="00D45811" w:rsidRDefault="00D45811" w:rsidP="00D013EB">
      <w:pPr>
        <w:ind w:firstLineChars="200" w:firstLine="640"/>
        <w:rPr>
          <w:rFonts w:ascii="仿宋_GB2312" w:eastAsia="仿宋_GB2312" w:hAnsi="Times New Roman" w:cs="Times New Roman"/>
          <w:color w:val="FF0000"/>
          <w:sz w:val="32"/>
          <w:szCs w:val="32"/>
        </w:rPr>
      </w:pPr>
    </w:p>
    <w:p w:rsidR="005E3EFB" w:rsidRDefault="005E3EFB" w:rsidP="005E3EFB">
      <w:pPr>
        <w:jc w:val="center"/>
        <w:outlineLvl w:val="0"/>
        <w:rPr>
          <w:rFonts w:ascii="方正小标宋_GBK" w:eastAsia="方正小标宋_GBK" w:hint="eastAsia"/>
          <w:sz w:val="32"/>
        </w:rPr>
      </w:pPr>
      <w:bookmarkStart w:id="4" w:name="_Toc1040754"/>
      <w:bookmarkEnd w:id="3"/>
      <w:r w:rsidRPr="00BC67EB">
        <w:rPr>
          <w:rFonts w:ascii="方正小标宋_GBK" w:eastAsia="方正小标宋_GBK" w:hint="eastAsia"/>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48"/>
        <w:gridCol w:w="1099"/>
        <w:gridCol w:w="974"/>
        <w:gridCol w:w="986"/>
        <w:gridCol w:w="760"/>
        <w:gridCol w:w="760"/>
        <w:gridCol w:w="848"/>
        <w:gridCol w:w="961"/>
        <w:gridCol w:w="961"/>
        <w:gridCol w:w="961"/>
        <w:gridCol w:w="961"/>
        <w:gridCol w:w="964"/>
        <w:gridCol w:w="964"/>
        <w:gridCol w:w="921"/>
      </w:tblGrid>
      <w:tr w:rsidR="005E3EFB" w:rsidTr="005113B9">
        <w:tblPrEx>
          <w:tblCellMar>
            <w:top w:w="0" w:type="dxa"/>
            <w:bottom w:w="0" w:type="dxa"/>
          </w:tblCellMar>
        </w:tblPrEx>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5E3EFB" w:rsidRPr="00BC67EB" w:rsidRDefault="005E3EFB" w:rsidP="005113B9">
            <w:pPr>
              <w:spacing w:line="300" w:lineRule="exact"/>
              <w:jc w:val="left"/>
              <w:rPr>
                <w:rFonts w:ascii="方正小标宋_GBK" w:eastAsia="方正小标宋_GBK"/>
                <w:sz w:val="24"/>
              </w:rPr>
            </w:pPr>
            <w:r>
              <w:rPr>
                <w:rFonts w:ascii="方正小标宋_GBK" w:eastAsia="方正小标宋_GBK" w:hint="eastAsia"/>
                <w:sz w:val="24"/>
              </w:rPr>
              <w:t>965霸州市城区办事处</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5E3EFB" w:rsidRPr="00BC67EB" w:rsidRDefault="005E3EFB" w:rsidP="005113B9">
            <w:pPr>
              <w:spacing w:line="300" w:lineRule="exact"/>
              <w:jc w:val="right"/>
              <w:rPr>
                <w:rFonts w:ascii="方正书宋_GBK" w:eastAsia="方正书宋_GBK"/>
                <w:sz w:val="24"/>
              </w:rPr>
            </w:pPr>
            <w:r>
              <w:rPr>
                <w:rFonts w:ascii="方正书宋_GBK" w:eastAsia="方正书宋_GBK" w:hint="eastAsia"/>
                <w:sz w:val="24"/>
              </w:rPr>
              <w:t>单位：万元</w:t>
            </w:r>
          </w:p>
        </w:tc>
      </w:tr>
      <w:tr w:rsidR="005E3EFB" w:rsidTr="005113B9">
        <w:tblPrEx>
          <w:tblCellMar>
            <w:top w:w="0" w:type="dxa"/>
            <w:bottom w:w="0" w:type="dxa"/>
          </w:tblCellMar>
        </w:tblPrEx>
        <w:trPr>
          <w:tblHeader/>
          <w:jc w:val="center"/>
        </w:trPr>
        <w:tc>
          <w:tcPr>
            <w:tcW w:w="1217" w:type="pct"/>
            <w:gridSpan w:val="2"/>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政府采购目录</w:t>
            </w:r>
            <w:r>
              <w:rPr>
                <w:rFonts w:ascii="方正书宋_GBK" w:eastAsia="方正书宋_GBK" w:hint="eastAsia"/>
                <w:b/>
              </w:rPr>
              <w:lastRenderedPageBreak/>
              <w:t>序号</w:t>
            </w:r>
          </w:p>
        </w:tc>
        <w:tc>
          <w:tcPr>
            <w:tcW w:w="261" w:type="pct"/>
            <w:vMerge w:val="restar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lastRenderedPageBreak/>
              <w:t>数量  单位</w:t>
            </w:r>
          </w:p>
        </w:tc>
        <w:tc>
          <w:tcPr>
            <w:tcW w:w="261" w:type="pct"/>
            <w:vMerge w:val="restar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政府采购金额</w:t>
            </w:r>
          </w:p>
        </w:tc>
      </w:tr>
      <w:tr w:rsidR="005E3EFB" w:rsidTr="005113B9">
        <w:tblPrEx>
          <w:tblCellMar>
            <w:top w:w="0" w:type="dxa"/>
            <w:bottom w:w="0" w:type="dxa"/>
          </w:tblCellMar>
        </w:tblPrEx>
        <w:trPr>
          <w:tblHeader/>
          <w:jc w:val="center"/>
        </w:trPr>
        <w:tc>
          <w:tcPr>
            <w:tcW w:w="840" w:type="pct"/>
            <w:vMerge w:val="restar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5E3EFB" w:rsidRDefault="005E3EFB" w:rsidP="005113B9">
            <w:pPr>
              <w:spacing w:line="300" w:lineRule="exact"/>
              <w:jc w:val="left"/>
              <w:outlineLvl w:val="0"/>
            </w:pPr>
          </w:p>
        </w:tc>
        <w:tc>
          <w:tcPr>
            <w:tcW w:w="338" w:type="pct"/>
            <w:vMerge/>
            <w:shd w:val="clear" w:color="auto" w:fill="auto"/>
            <w:vAlign w:val="center"/>
          </w:tcPr>
          <w:p w:rsidR="005E3EFB" w:rsidRDefault="005E3EFB" w:rsidP="005113B9">
            <w:pPr>
              <w:spacing w:line="300" w:lineRule="exact"/>
              <w:jc w:val="left"/>
              <w:outlineLvl w:val="0"/>
            </w:pPr>
          </w:p>
        </w:tc>
        <w:tc>
          <w:tcPr>
            <w:tcW w:w="261" w:type="pct"/>
            <w:vMerge/>
            <w:shd w:val="clear" w:color="auto" w:fill="auto"/>
            <w:vAlign w:val="center"/>
          </w:tcPr>
          <w:p w:rsidR="005E3EFB" w:rsidRDefault="005E3EFB" w:rsidP="005113B9">
            <w:pPr>
              <w:spacing w:line="300" w:lineRule="exact"/>
              <w:jc w:val="left"/>
              <w:outlineLvl w:val="0"/>
            </w:pPr>
          </w:p>
        </w:tc>
        <w:tc>
          <w:tcPr>
            <w:tcW w:w="261" w:type="pct"/>
            <w:vMerge/>
            <w:shd w:val="clear" w:color="auto" w:fill="auto"/>
            <w:vAlign w:val="center"/>
          </w:tcPr>
          <w:p w:rsidR="005E3EFB" w:rsidRDefault="005E3EFB" w:rsidP="005113B9">
            <w:pPr>
              <w:spacing w:line="300" w:lineRule="exact"/>
              <w:jc w:val="left"/>
              <w:outlineLvl w:val="0"/>
            </w:pPr>
          </w:p>
        </w:tc>
        <w:tc>
          <w:tcPr>
            <w:tcW w:w="290" w:type="pct"/>
            <w:vMerge/>
            <w:shd w:val="clear" w:color="auto" w:fill="auto"/>
            <w:vAlign w:val="center"/>
          </w:tcPr>
          <w:p w:rsidR="005E3EFB" w:rsidRDefault="005E3EFB" w:rsidP="005113B9">
            <w:pPr>
              <w:spacing w:line="300" w:lineRule="exact"/>
              <w:jc w:val="left"/>
              <w:outlineLvl w:val="0"/>
            </w:pPr>
          </w:p>
        </w:tc>
        <w:tc>
          <w:tcPr>
            <w:tcW w:w="330" w:type="pct"/>
            <w:vMerge w:val="restar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其他渠</w:t>
            </w:r>
            <w:r>
              <w:rPr>
                <w:rFonts w:ascii="方正书宋_GBK" w:eastAsia="方正书宋_GBK" w:hint="eastAsia"/>
                <w:b/>
              </w:rPr>
              <w:lastRenderedPageBreak/>
              <w:t>道资金</w:t>
            </w:r>
          </w:p>
        </w:tc>
      </w:tr>
      <w:tr w:rsidR="005E3EFB" w:rsidTr="005113B9">
        <w:tblPrEx>
          <w:tblCellMar>
            <w:top w:w="0" w:type="dxa"/>
            <w:bottom w:w="0" w:type="dxa"/>
          </w:tblCellMar>
        </w:tblPrEx>
        <w:trPr>
          <w:tblHeader/>
          <w:jc w:val="center"/>
        </w:trPr>
        <w:tc>
          <w:tcPr>
            <w:tcW w:w="840" w:type="pct"/>
            <w:vMerge/>
            <w:shd w:val="clear" w:color="auto" w:fill="auto"/>
            <w:vAlign w:val="center"/>
          </w:tcPr>
          <w:p w:rsidR="005E3EFB" w:rsidRDefault="005E3EFB" w:rsidP="005113B9">
            <w:pPr>
              <w:spacing w:line="300" w:lineRule="exact"/>
              <w:jc w:val="left"/>
              <w:outlineLvl w:val="0"/>
            </w:pPr>
          </w:p>
        </w:tc>
        <w:tc>
          <w:tcPr>
            <w:tcW w:w="377" w:type="pct"/>
            <w:vMerge/>
            <w:shd w:val="clear" w:color="auto" w:fill="auto"/>
            <w:vAlign w:val="center"/>
          </w:tcPr>
          <w:p w:rsidR="005E3EFB" w:rsidRDefault="005E3EFB" w:rsidP="005113B9">
            <w:pPr>
              <w:spacing w:line="300" w:lineRule="exact"/>
              <w:jc w:val="left"/>
              <w:outlineLvl w:val="0"/>
            </w:pPr>
          </w:p>
        </w:tc>
        <w:tc>
          <w:tcPr>
            <w:tcW w:w="334" w:type="pct"/>
            <w:vMerge/>
            <w:shd w:val="clear" w:color="auto" w:fill="auto"/>
            <w:vAlign w:val="center"/>
          </w:tcPr>
          <w:p w:rsidR="005E3EFB" w:rsidRDefault="005E3EFB" w:rsidP="005113B9">
            <w:pPr>
              <w:spacing w:line="300" w:lineRule="exact"/>
              <w:jc w:val="left"/>
              <w:outlineLvl w:val="0"/>
            </w:pPr>
          </w:p>
        </w:tc>
        <w:tc>
          <w:tcPr>
            <w:tcW w:w="338" w:type="pct"/>
            <w:vMerge/>
            <w:shd w:val="clear" w:color="auto" w:fill="auto"/>
            <w:vAlign w:val="center"/>
          </w:tcPr>
          <w:p w:rsidR="005E3EFB" w:rsidRDefault="005E3EFB" w:rsidP="005113B9">
            <w:pPr>
              <w:spacing w:line="300" w:lineRule="exact"/>
              <w:jc w:val="left"/>
              <w:outlineLvl w:val="0"/>
            </w:pPr>
          </w:p>
        </w:tc>
        <w:tc>
          <w:tcPr>
            <w:tcW w:w="261" w:type="pct"/>
            <w:vMerge/>
            <w:shd w:val="clear" w:color="auto" w:fill="auto"/>
            <w:vAlign w:val="center"/>
          </w:tcPr>
          <w:p w:rsidR="005E3EFB" w:rsidRDefault="005E3EFB" w:rsidP="005113B9">
            <w:pPr>
              <w:spacing w:line="300" w:lineRule="exact"/>
              <w:jc w:val="left"/>
              <w:outlineLvl w:val="0"/>
            </w:pPr>
          </w:p>
        </w:tc>
        <w:tc>
          <w:tcPr>
            <w:tcW w:w="261" w:type="pct"/>
            <w:vMerge/>
            <w:shd w:val="clear" w:color="auto" w:fill="auto"/>
            <w:vAlign w:val="center"/>
          </w:tcPr>
          <w:p w:rsidR="005E3EFB" w:rsidRDefault="005E3EFB" w:rsidP="005113B9">
            <w:pPr>
              <w:spacing w:line="300" w:lineRule="exact"/>
              <w:jc w:val="left"/>
              <w:outlineLvl w:val="0"/>
            </w:pPr>
          </w:p>
        </w:tc>
        <w:tc>
          <w:tcPr>
            <w:tcW w:w="290" w:type="pct"/>
            <w:vMerge/>
            <w:shd w:val="clear" w:color="auto" w:fill="auto"/>
            <w:vAlign w:val="center"/>
          </w:tcPr>
          <w:p w:rsidR="005E3EFB" w:rsidRDefault="005E3EFB" w:rsidP="005113B9">
            <w:pPr>
              <w:spacing w:line="300" w:lineRule="exact"/>
              <w:jc w:val="left"/>
              <w:outlineLvl w:val="0"/>
            </w:pPr>
          </w:p>
        </w:tc>
        <w:tc>
          <w:tcPr>
            <w:tcW w:w="330" w:type="pct"/>
            <w:vMerge/>
            <w:shd w:val="clear" w:color="auto" w:fill="auto"/>
            <w:vAlign w:val="center"/>
          </w:tcPr>
          <w:p w:rsidR="005E3EFB" w:rsidRDefault="005E3EFB" w:rsidP="005113B9">
            <w:pPr>
              <w:spacing w:line="300" w:lineRule="exact"/>
              <w:jc w:val="left"/>
              <w:outlineLvl w:val="0"/>
            </w:pPr>
          </w:p>
        </w:tc>
        <w:tc>
          <w:tcPr>
            <w:tcW w:w="330" w:type="pc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5E3EFB" w:rsidRPr="00BC67EB" w:rsidRDefault="005E3EFB" w:rsidP="005113B9">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5E3EFB" w:rsidRDefault="005E3EFB" w:rsidP="005113B9">
            <w:pPr>
              <w:spacing w:line="300" w:lineRule="exact"/>
              <w:jc w:val="left"/>
              <w:outlineLvl w:val="0"/>
            </w:pPr>
          </w:p>
        </w:tc>
      </w:tr>
      <w:tr w:rsidR="005E3EFB" w:rsidTr="005113B9">
        <w:tblPrEx>
          <w:tblCellMar>
            <w:top w:w="0" w:type="dxa"/>
            <w:bottom w:w="0" w:type="dxa"/>
          </w:tblCellMar>
        </w:tblPrEx>
        <w:trPr>
          <w:jc w:val="center"/>
        </w:trPr>
        <w:tc>
          <w:tcPr>
            <w:tcW w:w="840" w:type="pct"/>
            <w:shd w:val="clear" w:color="auto" w:fill="auto"/>
            <w:vAlign w:val="center"/>
          </w:tcPr>
          <w:p w:rsidR="005E3EFB" w:rsidRPr="00BC67EB" w:rsidRDefault="005E3EFB" w:rsidP="005113B9">
            <w:pPr>
              <w:spacing w:line="300" w:lineRule="exact"/>
              <w:jc w:val="center"/>
              <w:rPr>
                <w:rFonts w:ascii="方正书宋_GBK" w:eastAsia="方正书宋_GBK"/>
                <w:b/>
              </w:rPr>
            </w:pPr>
            <w:r w:rsidRPr="00BC67EB">
              <w:rPr>
                <w:rFonts w:ascii="方正书宋_GBK" w:eastAsia="方正书宋_GBK" w:hint="eastAsia"/>
                <w:b/>
              </w:rPr>
              <w:lastRenderedPageBreak/>
              <w:t>合　计</w:t>
            </w:r>
          </w:p>
        </w:tc>
        <w:tc>
          <w:tcPr>
            <w:tcW w:w="377"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334" w:type="pct"/>
            <w:shd w:val="clear" w:color="auto" w:fill="auto"/>
            <w:vAlign w:val="center"/>
          </w:tcPr>
          <w:p w:rsidR="005E3EFB" w:rsidRPr="00BC67EB" w:rsidRDefault="005E3EFB" w:rsidP="005113B9">
            <w:pPr>
              <w:spacing w:line="300" w:lineRule="exact"/>
              <w:jc w:val="left"/>
              <w:rPr>
                <w:rFonts w:ascii="方正书宋_GBK" w:eastAsia="方正书宋_GBK"/>
                <w:b/>
              </w:rPr>
            </w:pPr>
          </w:p>
        </w:tc>
        <w:tc>
          <w:tcPr>
            <w:tcW w:w="338" w:type="pct"/>
            <w:shd w:val="clear" w:color="auto" w:fill="auto"/>
            <w:vAlign w:val="center"/>
          </w:tcPr>
          <w:p w:rsidR="005E3EFB" w:rsidRPr="00BC67EB" w:rsidRDefault="005E3EFB" w:rsidP="005113B9">
            <w:pPr>
              <w:spacing w:line="300" w:lineRule="exact"/>
              <w:jc w:val="left"/>
              <w:rPr>
                <w:rFonts w:ascii="方正书宋_GBK" w:eastAsia="方正书宋_GBK"/>
                <w:b/>
              </w:rPr>
            </w:pPr>
          </w:p>
        </w:tc>
        <w:tc>
          <w:tcPr>
            <w:tcW w:w="261" w:type="pct"/>
            <w:shd w:val="clear" w:color="auto" w:fill="auto"/>
            <w:vAlign w:val="center"/>
          </w:tcPr>
          <w:p w:rsidR="005E3EFB" w:rsidRPr="00BC67EB" w:rsidRDefault="005E3EFB" w:rsidP="005113B9">
            <w:pPr>
              <w:spacing w:line="300" w:lineRule="exact"/>
              <w:jc w:val="left"/>
              <w:rPr>
                <w:rFonts w:ascii="方正书宋_GBK" w:eastAsia="方正书宋_GBK"/>
                <w:b/>
              </w:rPr>
            </w:pPr>
          </w:p>
        </w:tc>
        <w:tc>
          <w:tcPr>
            <w:tcW w:w="261"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290"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b/>
              </w:rPr>
            </w:pPr>
            <w:r w:rsidRPr="00BC67EB">
              <w:rPr>
                <w:rFonts w:ascii="方正书宋_GBK" w:eastAsia="方正书宋_GBK"/>
                <w:b/>
              </w:rPr>
              <w:t>46.13</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b/>
              </w:rPr>
            </w:pPr>
            <w:r w:rsidRPr="00BC67EB">
              <w:rPr>
                <w:rFonts w:ascii="方正书宋_GBK" w:eastAsia="方正书宋_GBK"/>
                <w:b/>
              </w:rPr>
              <w:t>46.13</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b/>
              </w:rPr>
            </w:pPr>
            <w:r w:rsidRPr="00BC67EB">
              <w:rPr>
                <w:rFonts w:ascii="方正书宋_GBK" w:eastAsia="方正书宋_GBK"/>
                <w:b/>
              </w:rPr>
              <w:t>46.13</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317" w:type="pct"/>
            <w:shd w:val="clear" w:color="auto" w:fill="auto"/>
            <w:vAlign w:val="center"/>
          </w:tcPr>
          <w:p w:rsidR="005E3EFB" w:rsidRPr="00BC67EB" w:rsidRDefault="005E3EFB" w:rsidP="005113B9">
            <w:pPr>
              <w:spacing w:line="300" w:lineRule="exact"/>
              <w:jc w:val="right"/>
              <w:rPr>
                <w:rFonts w:ascii="方正书宋_GBK" w:eastAsia="方正书宋_GBK"/>
                <w:b/>
              </w:rPr>
            </w:pPr>
          </w:p>
        </w:tc>
      </w:tr>
      <w:tr w:rsidR="005E3EFB" w:rsidTr="005113B9">
        <w:tblPrEx>
          <w:tblCellMar>
            <w:top w:w="0" w:type="dxa"/>
            <w:bottom w:w="0" w:type="dxa"/>
          </w:tblCellMar>
        </w:tblPrEx>
        <w:trPr>
          <w:jc w:val="center"/>
        </w:trPr>
        <w:tc>
          <w:tcPr>
            <w:tcW w:w="840" w:type="pct"/>
            <w:shd w:val="clear" w:color="auto" w:fill="auto"/>
            <w:vAlign w:val="center"/>
          </w:tcPr>
          <w:p w:rsidR="005E3EFB" w:rsidRPr="00BC67EB" w:rsidRDefault="005E3EFB" w:rsidP="005113B9">
            <w:pPr>
              <w:spacing w:line="300" w:lineRule="exact"/>
              <w:jc w:val="center"/>
              <w:rPr>
                <w:rFonts w:ascii="方正书宋_GBK" w:eastAsia="方正书宋_GBK" w:hint="eastAsia"/>
                <w:b/>
              </w:rPr>
            </w:pPr>
            <w:r w:rsidRPr="00BC67EB">
              <w:rPr>
                <w:rFonts w:ascii="方正书宋_GBK" w:eastAsia="方正书宋_GBK" w:hint="eastAsia"/>
                <w:b/>
              </w:rPr>
              <w:t>霸州市城区办事处小计</w:t>
            </w:r>
          </w:p>
        </w:tc>
        <w:tc>
          <w:tcPr>
            <w:tcW w:w="377"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334" w:type="pct"/>
            <w:shd w:val="clear" w:color="auto" w:fill="auto"/>
            <w:vAlign w:val="center"/>
          </w:tcPr>
          <w:p w:rsidR="005E3EFB" w:rsidRPr="00BC67EB" w:rsidRDefault="005E3EFB" w:rsidP="005113B9">
            <w:pPr>
              <w:spacing w:line="300" w:lineRule="exact"/>
              <w:jc w:val="left"/>
              <w:rPr>
                <w:rFonts w:ascii="方正书宋_GBK" w:eastAsia="方正书宋_GBK"/>
                <w:b/>
              </w:rPr>
            </w:pPr>
          </w:p>
        </w:tc>
        <w:tc>
          <w:tcPr>
            <w:tcW w:w="338" w:type="pct"/>
            <w:shd w:val="clear" w:color="auto" w:fill="auto"/>
            <w:vAlign w:val="center"/>
          </w:tcPr>
          <w:p w:rsidR="005E3EFB" w:rsidRPr="00BC67EB" w:rsidRDefault="005E3EFB" w:rsidP="005113B9">
            <w:pPr>
              <w:spacing w:line="300" w:lineRule="exact"/>
              <w:jc w:val="left"/>
              <w:rPr>
                <w:rFonts w:ascii="方正书宋_GBK" w:eastAsia="方正书宋_GBK"/>
                <w:b/>
              </w:rPr>
            </w:pPr>
          </w:p>
        </w:tc>
        <w:tc>
          <w:tcPr>
            <w:tcW w:w="261" w:type="pct"/>
            <w:shd w:val="clear" w:color="auto" w:fill="auto"/>
            <w:vAlign w:val="center"/>
          </w:tcPr>
          <w:p w:rsidR="005E3EFB" w:rsidRPr="00BC67EB" w:rsidRDefault="005E3EFB" w:rsidP="005113B9">
            <w:pPr>
              <w:spacing w:line="300" w:lineRule="exact"/>
              <w:jc w:val="left"/>
              <w:rPr>
                <w:rFonts w:ascii="方正书宋_GBK" w:eastAsia="方正书宋_GBK"/>
                <w:b/>
              </w:rPr>
            </w:pPr>
          </w:p>
        </w:tc>
        <w:tc>
          <w:tcPr>
            <w:tcW w:w="261"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290"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b/>
              </w:rPr>
            </w:pPr>
            <w:r w:rsidRPr="00BC67EB">
              <w:rPr>
                <w:rFonts w:ascii="方正书宋_GBK" w:eastAsia="方正书宋_GBK"/>
                <w:b/>
              </w:rPr>
              <w:t>46.13</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b/>
              </w:rPr>
            </w:pPr>
            <w:r w:rsidRPr="00BC67EB">
              <w:rPr>
                <w:rFonts w:ascii="方正书宋_GBK" w:eastAsia="方正书宋_GBK"/>
                <w:b/>
              </w:rPr>
              <w:t>46.13</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b/>
              </w:rPr>
            </w:pPr>
            <w:r w:rsidRPr="00BC67EB">
              <w:rPr>
                <w:rFonts w:ascii="方正书宋_GBK" w:eastAsia="方正书宋_GBK"/>
                <w:b/>
              </w:rPr>
              <w:t>46.13</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b/>
              </w:rPr>
            </w:pPr>
          </w:p>
        </w:tc>
        <w:tc>
          <w:tcPr>
            <w:tcW w:w="317" w:type="pct"/>
            <w:shd w:val="clear" w:color="auto" w:fill="auto"/>
            <w:vAlign w:val="center"/>
          </w:tcPr>
          <w:p w:rsidR="005E3EFB" w:rsidRPr="00BC67EB" w:rsidRDefault="005E3EFB" w:rsidP="005113B9">
            <w:pPr>
              <w:spacing w:line="300" w:lineRule="exact"/>
              <w:jc w:val="right"/>
              <w:rPr>
                <w:rFonts w:ascii="方正书宋_GBK" w:eastAsia="方正书宋_GBK"/>
                <w:b/>
              </w:rPr>
            </w:pPr>
          </w:p>
        </w:tc>
      </w:tr>
      <w:tr w:rsidR="005E3EFB" w:rsidTr="005113B9">
        <w:tblPrEx>
          <w:tblCellMar>
            <w:top w:w="0" w:type="dxa"/>
            <w:bottom w:w="0" w:type="dxa"/>
          </w:tblCellMar>
        </w:tblPrEx>
        <w:trPr>
          <w:jc w:val="center"/>
        </w:trPr>
        <w:tc>
          <w:tcPr>
            <w:tcW w:w="840"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大气污染防治经费</w:t>
            </w:r>
          </w:p>
        </w:tc>
        <w:tc>
          <w:tcPr>
            <w:tcW w:w="377" w:type="pct"/>
            <w:shd w:val="clear" w:color="auto" w:fill="auto"/>
            <w:vAlign w:val="center"/>
          </w:tcPr>
          <w:p w:rsidR="005E3EFB" w:rsidRPr="00BC67EB" w:rsidRDefault="005E3EFB" w:rsidP="005113B9">
            <w:pPr>
              <w:spacing w:line="300" w:lineRule="exact"/>
              <w:jc w:val="right"/>
              <w:rPr>
                <w:rFonts w:ascii="方正书宋_GBK" w:eastAsia="方正书宋_GBK"/>
              </w:rPr>
            </w:pPr>
            <w:r>
              <w:rPr>
                <w:rFonts w:ascii="方正书宋_GBK" w:eastAsia="方正书宋_GBK"/>
              </w:rPr>
              <w:t>23.00</w:t>
            </w:r>
          </w:p>
        </w:tc>
        <w:tc>
          <w:tcPr>
            <w:tcW w:w="334" w:type="pct"/>
            <w:shd w:val="clear" w:color="auto" w:fill="auto"/>
            <w:vAlign w:val="center"/>
          </w:tcPr>
          <w:p w:rsidR="005E3EFB" w:rsidRPr="00BC67EB" w:rsidRDefault="005E3EFB" w:rsidP="005113B9">
            <w:pPr>
              <w:spacing w:line="300" w:lineRule="exact"/>
              <w:jc w:val="left"/>
              <w:rPr>
                <w:rFonts w:ascii="方正书宋_GBK" w:eastAsia="方正书宋_GBK"/>
              </w:rPr>
            </w:pPr>
            <w:r>
              <w:rPr>
                <w:rFonts w:ascii="方正书宋_GBK" w:eastAsia="方正书宋_GBK" w:hint="eastAsia"/>
              </w:rPr>
              <w:t>印刷和出版</w:t>
            </w:r>
          </w:p>
        </w:tc>
        <w:tc>
          <w:tcPr>
            <w:tcW w:w="338" w:type="pct"/>
            <w:shd w:val="clear" w:color="auto" w:fill="auto"/>
            <w:vAlign w:val="center"/>
          </w:tcPr>
          <w:p w:rsidR="005E3EFB" w:rsidRPr="00BC67EB" w:rsidRDefault="005E3EFB" w:rsidP="005113B9">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rsidR="005E3EFB" w:rsidRPr="00BC67EB" w:rsidRDefault="005E3EFB" w:rsidP="005113B9">
            <w:pPr>
              <w:spacing w:line="300" w:lineRule="exact"/>
              <w:jc w:val="left"/>
              <w:rPr>
                <w:rFonts w:ascii="方正书宋_GBK" w:eastAsia="方正书宋_GBK"/>
              </w:rPr>
            </w:pPr>
          </w:p>
        </w:tc>
        <w:tc>
          <w:tcPr>
            <w:tcW w:w="261" w:type="pct"/>
            <w:shd w:val="clear" w:color="auto" w:fill="auto"/>
            <w:vAlign w:val="center"/>
          </w:tcPr>
          <w:p w:rsidR="005E3EFB" w:rsidRPr="00BC67EB" w:rsidRDefault="005E3EFB" w:rsidP="005113B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5E3EFB" w:rsidRPr="00BC67EB" w:rsidRDefault="005E3EFB" w:rsidP="005113B9">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17" w:type="pct"/>
            <w:shd w:val="clear" w:color="auto" w:fill="auto"/>
            <w:vAlign w:val="center"/>
          </w:tcPr>
          <w:p w:rsidR="005E3EFB" w:rsidRPr="00BC67EB" w:rsidRDefault="005E3EFB" w:rsidP="005113B9">
            <w:pPr>
              <w:spacing w:line="300" w:lineRule="exact"/>
              <w:jc w:val="right"/>
              <w:rPr>
                <w:rFonts w:ascii="方正书宋_GBK" w:eastAsia="方正书宋_GBK"/>
              </w:rPr>
            </w:pPr>
          </w:p>
        </w:tc>
      </w:tr>
      <w:tr w:rsidR="005E3EFB" w:rsidTr="005113B9">
        <w:tblPrEx>
          <w:tblCellMar>
            <w:top w:w="0" w:type="dxa"/>
            <w:bottom w:w="0" w:type="dxa"/>
          </w:tblCellMar>
        </w:tblPrEx>
        <w:trPr>
          <w:jc w:val="center"/>
        </w:trPr>
        <w:tc>
          <w:tcPr>
            <w:tcW w:w="840"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大气污染防治经费</w:t>
            </w:r>
          </w:p>
        </w:tc>
        <w:tc>
          <w:tcPr>
            <w:tcW w:w="377"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23.00</w:t>
            </w:r>
          </w:p>
        </w:tc>
        <w:tc>
          <w:tcPr>
            <w:tcW w:w="334"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其他货物</w:t>
            </w:r>
          </w:p>
        </w:tc>
        <w:tc>
          <w:tcPr>
            <w:tcW w:w="338" w:type="pct"/>
            <w:shd w:val="clear" w:color="auto" w:fill="auto"/>
            <w:vAlign w:val="center"/>
          </w:tcPr>
          <w:p w:rsidR="005E3EFB" w:rsidRDefault="005E3EFB" w:rsidP="005113B9">
            <w:pPr>
              <w:spacing w:line="300" w:lineRule="exact"/>
              <w:jc w:val="left"/>
              <w:rPr>
                <w:rFonts w:ascii="方正书宋_GBK" w:eastAsia="方正书宋_GBK"/>
              </w:rPr>
            </w:pPr>
            <w:r>
              <w:rPr>
                <w:rFonts w:ascii="方正书宋_GBK" w:eastAsia="方正书宋_GBK"/>
              </w:rPr>
              <w:t>A99</w:t>
            </w:r>
          </w:p>
        </w:tc>
        <w:tc>
          <w:tcPr>
            <w:tcW w:w="261" w:type="pct"/>
            <w:shd w:val="clear" w:color="auto" w:fill="auto"/>
            <w:vAlign w:val="center"/>
          </w:tcPr>
          <w:p w:rsidR="005E3EFB" w:rsidRPr="00BC67EB" w:rsidRDefault="005E3EFB" w:rsidP="005113B9">
            <w:pPr>
              <w:spacing w:line="300" w:lineRule="exact"/>
              <w:jc w:val="left"/>
              <w:rPr>
                <w:rFonts w:ascii="方正书宋_GBK" w:eastAsia="方正书宋_GBK"/>
              </w:rPr>
            </w:pPr>
          </w:p>
        </w:tc>
        <w:tc>
          <w:tcPr>
            <w:tcW w:w="261"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9.00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9.00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9.00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9.00</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17" w:type="pct"/>
            <w:shd w:val="clear" w:color="auto" w:fill="auto"/>
            <w:vAlign w:val="center"/>
          </w:tcPr>
          <w:p w:rsidR="005E3EFB" w:rsidRPr="00BC67EB" w:rsidRDefault="005E3EFB" w:rsidP="005113B9">
            <w:pPr>
              <w:spacing w:line="300" w:lineRule="exact"/>
              <w:jc w:val="right"/>
              <w:rPr>
                <w:rFonts w:ascii="方正书宋_GBK" w:eastAsia="方正书宋_GBK"/>
              </w:rPr>
            </w:pPr>
          </w:p>
        </w:tc>
      </w:tr>
      <w:tr w:rsidR="005E3EFB" w:rsidTr="005113B9">
        <w:tblPrEx>
          <w:tblCellMar>
            <w:top w:w="0" w:type="dxa"/>
            <w:bottom w:w="0" w:type="dxa"/>
          </w:tblCellMar>
        </w:tblPrEx>
        <w:trPr>
          <w:jc w:val="center"/>
        </w:trPr>
        <w:tc>
          <w:tcPr>
            <w:tcW w:w="840"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大气污染防治经费</w:t>
            </w:r>
          </w:p>
        </w:tc>
        <w:tc>
          <w:tcPr>
            <w:tcW w:w="377"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23.00</w:t>
            </w:r>
          </w:p>
        </w:tc>
        <w:tc>
          <w:tcPr>
            <w:tcW w:w="334"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其他服务</w:t>
            </w:r>
          </w:p>
        </w:tc>
        <w:tc>
          <w:tcPr>
            <w:tcW w:w="338" w:type="pct"/>
            <w:shd w:val="clear" w:color="auto" w:fill="auto"/>
            <w:vAlign w:val="center"/>
          </w:tcPr>
          <w:p w:rsidR="005E3EFB" w:rsidRDefault="005E3EFB" w:rsidP="005113B9">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5E3EFB" w:rsidRPr="00BC67EB" w:rsidRDefault="005E3EFB" w:rsidP="005113B9">
            <w:pPr>
              <w:spacing w:line="300" w:lineRule="exact"/>
              <w:jc w:val="left"/>
              <w:rPr>
                <w:rFonts w:ascii="方正书宋_GBK" w:eastAsia="方正书宋_GBK"/>
              </w:rPr>
            </w:pPr>
          </w:p>
        </w:tc>
        <w:tc>
          <w:tcPr>
            <w:tcW w:w="261"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17" w:type="pct"/>
            <w:shd w:val="clear" w:color="auto" w:fill="auto"/>
            <w:vAlign w:val="center"/>
          </w:tcPr>
          <w:p w:rsidR="005E3EFB" w:rsidRPr="00BC67EB" w:rsidRDefault="005E3EFB" w:rsidP="005113B9">
            <w:pPr>
              <w:spacing w:line="300" w:lineRule="exact"/>
              <w:jc w:val="right"/>
              <w:rPr>
                <w:rFonts w:ascii="方正书宋_GBK" w:eastAsia="方正书宋_GBK"/>
              </w:rPr>
            </w:pPr>
          </w:p>
        </w:tc>
      </w:tr>
      <w:tr w:rsidR="005E3EFB" w:rsidTr="005113B9">
        <w:tblPrEx>
          <w:tblCellMar>
            <w:top w:w="0" w:type="dxa"/>
            <w:bottom w:w="0" w:type="dxa"/>
          </w:tblCellMar>
        </w:tblPrEx>
        <w:trPr>
          <w:jc w:val="center"/>
        </w:trPr>
        <w:tc>
          <w:tcPr>
            <w:tcW w:w="840"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文化站免费开放县级资金</w:t>
            </w:r>
          </w:p>
        </w:tc>
        <w:tc>
          <w:tcPr>
            <w:tcW w:w="377"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2.13</w:t>
            </w:r>
          </w:p>
        </w:tc>
        <w:tc>
          <w:tcPr>
            <w:tcW w:w="334"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文化、体育、娱乐服务</w:t>
            </w:r>
          </w:p>
        </w:tc>
        <w:tc>
          <w:tcPr>
            <w:tcW w:w="338" w:type="pct"/>
            <w:shd w:val="clear" w:color="auto" w:fill="auto"/>
            <w:vAlign w:val="center"/>
          </w:tcPr>
          <w:p w:rsidR="005E3EFB" w:rsidRDefault="005E3EFB" w:rsidP="005113B9">
            <w:pPr>
              <w:spacing w:line="300" w:lineRule="exact"/>
              <w:jc w:val="left"/>
              <w:rPr>
                <w:rFonts w:ascii="方正书宋_GBK" w:eastAsia="方正书宋_GBK"/>
              </w:rPr>
            </w:pPr>
            <w:r>
              <w:rPr>
                <w:rFonts w:ascii="方正书宋_GBK" w:eastAsia="方正书宋_GBK"/>
              </w:rPr>
              <w:t>C20</w:t>
            </w:r>
          </w:p>
        </w:tc>
        <w:tc>
          <w:tcPr>
            <w:tcW w:w="261" w:type="pct"/>
            <w:shd w:val="clear" w:color="auto" w:fill="auto"/>
            <w:vAlign w:val="center"/>
          </w:tcPr>
          <w:p w:rsidR="005E3EFB" w:rsidRPr="00BC67EB" w:rsidRDefault="005E3EFB" w:rsidP="005113B9">
            <w:pPr>
              <w:spacing w:line="300" w:lineRule="exact"/>
              <w:jc w:val="left"/>
              <w:rPr>
                <w:rFonts w:ascii="方正书宋_GBK" w:eastAsia="方正书宋_GBK"/>
              </w:rPr>
            </w:pPr>
          </w:p>
        </w:tc>
        <w:tc>
          <w:tcPr>
            <w:tcW w:w="261"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2.13</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2.13</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2.13</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2.13</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17" w:type="pct"/>
            <w:shd w:val="clear" w:color="auto" w:fill="auto"/>
            <w:vAlign w:val="center"/>
          </w:tcPr>
          <w:p w:rsidR="005E3EFB" w:rsidRPr="00BC67EB" w:rsidRDefault="005E3EFB" w:rsidP="005113B9">
            <w:pPr>
              <w:spacing w:line="300" w:lineRule="exact"/>
              <w:jc w:val="right"/>
              <w:rPr>
                <w:rFonts w:ascii="方正书宋_GBK" w:eastAsia="方正书宋_GBK"/>
              </w:rPr>
            </w:pPr>
          </w:p>
        </w:tc>
      </w:tr>
      <w:tr w:rsidR="005E3EFB" w:rsidTr="005113B9">
        <w:tblPrEx>
          <w:tblCellMar>
            <w:top w:w="0" w:type="dxa"/>
            <w:bottom w:w="0" w:type="dxa"/>
          </w:tblCellMar>
        </w:tblPrEx>
        <w:trPr>
          <w:jc w:val="center"/>
        </w:trPr>
        <w:tc>
          <w:tcPr>
            <w:tcW w:w="840"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环境卫生治理经费</w:t>
            </w:r>
          </w:p>
        </w:tc>
        <w:tc>
          <w:tcPr>
            <w:tcW w:w="377"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21.00</w:t>
            </w:r>
          </w:p>
        </w:tc>
        <w:tc>
          <w:tcPr>
            <w:tcW w:w="334"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印刷和出版</w:t>
            </w:r>
          </w:p>
        </w:tc>
        <w:tc>
          <w:tcPr>
            <w:tcW w:w="338" w:type="pct"/>
            <w:shd w:val="clear" w:color="auto" w:fill="auto"/>
            <w:vAlign w:val="center"/>
          </w:tcPr>
          <w:p w:rsidR="005E3EFB" w:rsidRDefault="005E3EFB" w:rsidP="005113B9">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rsidR="005E3EFB" w:rsidRPr="00BC67EB" w:rsidRDefault="005E3EFB" w:rsidP="005113B9">
            <w:pPr>
              <w:spacing w:line="300" w:lineRule="exact"/>
              <w:jc w:val="left"/>
              <w:rPr>
                <w:rFonts w:ascii="方正书宋_GBK" w:eastAsia="方正书宋_GBK"/>
              </w:rPr>
            </w:pPr>
          </w:p>
        </w:tc>
        <w:tc>
          <w:tcPr>
            <w:tcW w:w="261"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17" w:type="pct"/>
            <w:shd w:val="clear" w:color="auto" w:fill="auto"/>
            <w:vAlign w:val="center"/>
          </w:tcPr>
          <w:p w:rsidR="005E3EFB" w:rsidRPr="00BC67EB" w:rsidRDefault="005E3EFB" w:rsidP="005113B9">
            <w:pPr>
              <w:spacing w:line="300" w:lineRule="exact"/>
              <w:jc w:val="right"/>
              <w:rPr>
                <w:rFonts w:ascii="方正书宋_GBK" w:eastAsia="方正书宋_GBK"/>
              </w:rPr>
            </w:pPr>
          </w:p>
        </w:tc>
      </w:tr>
      <w:tr w:rsidR="005E3EFB" w:rsidTr="005113B9">
        <w:tblPrEx>
          <w:tblCellMar>
            <w:top w:w="0" w:type="dxa"/>
            <w:bottom w:w="0" w:type="dxa"/>
          </w:tblCellMar>
        </w:tblPrEx>
        <w:trPr>
          <w:jc w:val="center"/>
        </w:trPr>
        <w:tc>
          <w:tcPr>
            <w:tcW w:w="840"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环境卫生治理经费</w:t>
            </w:r>
          </w:p>
        </w:tc>
        <w:tc>
          <w:tcPr>
            <w:tcW w:w="377"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21.00</w:t>
            </w:r>
          </w:p>
        </w:tc>
        <w:tc>
          <w:tcPr>
            <w:tcW w:w="334" w:type="pct"/>
            <w:shd w:val="clear" w:color="auto" w:fill="auto"/>
            <w:vAlign w:val="center"/>
          </w:tcPr>
          <w:p w:rsidR="005E3EFB" w:rsidRDefault="005E3EFB" w:rsidP="005113B9">
            <w:pPr>
              <w:spacing w:line="300" w:lineRule="exact"/>
              <w:jc w:val="left"/>
              <w:rPr>
                <w:rFonts w:ascii="方正书宋_GBK" w:eastAsia="方正书宋_GBK" w:hint="eastAsia"/>
              </w:rPr>
            </w:pPr>
            <w:r>
              <w:rPr>
                <w:rFonts w:ascii="方正书宋_GBK" w:eastAsia="方正书宋_GBK" w:hint="eastAsia"/>
              </w:rPr>
              <w:t>其他服务</w:t>
            </w:r>
          </w:p>
        </w:tc>
        <w:tc>
          <w:tcPr>
            <w:tcW w:w="338" w:type="pct"/>
            <w:shd w:val="clear" w:color="auto" w:fill="auto"/>
            <w:vAlign w:val="center"/>
          </w:tcPr>
          <w:p w:rsidR="005E3EFB" w:rsidRDefault="005E3EFB" w:rsidP="005113B9">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5E3EFB" w:rsidRPr="00BC67EB" w:rsidRDefault="005E3EFB" w:rsidP="005113B9">
            <w:pPr>
              <w:spacing w:line="300" w:lineRule="exact"/>
              <w:jc w:val="left"/>
              <w:rPr>
                <w:rFonts w:ascii="方正书宋_GBK" w:eastAsia="方正书宋_GBK"/>
              </w:rPr>
            </w:pPr>
          </w:p>
        </w:tc>
        <w:tc>
          <w:tcPr>
            <w:tcW w:w="261"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17.00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17.00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17.00</w:t>
            </w:r>
          </w:p>
        </w:tc>
        <w:tc>
          <w:tcPr>
            <w:tcW w:w="330" w:type="pct"/>
            <w:shd w:val="clear" w:color="auto" w:fill="auto"/>
            <w:vAlign w:val="center"/>
          </w:tcPr>
          <w:p w:rsidR="005E3EFB" w:rsidRDefault="005E3EFB" w:rsidP="005113B9">
            <w:pPr>
              <w:spacing w:line="300" w:lineRule="exact"/>
              <w:jc w:val="right"/>
              <w:rPr>
                <w:rFonts w:ascii="方正书宋_GBK" w:eastAsia="方正书宋_GBK"/>
              </w:rPr>
            </w:pPr>
            <w:r>
              <w:rPr>
                <w:rFonts w:ascii="方正书宋_GBK" w:eastAsia="方正书宋_GBK"/>
              </w:rPr>
              <w:t>17.00</w:t>
            </w:r>
          </w:p>
        </w:tc>
        <w:tc>
          <w:tcPr>
            <w:tcW w:w="330"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31" w:type="pct"/>
            <w:shd w:val="clear" w:color="auto" w:fill="auto"/>
            <w:vAlign w:val="center"/>
          </w:tcPr>
          <w:p w:rsidR="005E3EFB" w:rsidRPr="00BC67EB" w:rsidRDefault="005E3EFB" w:rsidP="005113B9">
            <w:pPr>
              <w:spacing w:line="300" w:lineRule="exact"/>
              <w:jc w:val="right"/>
              <w:rPr>
                <w:rFonts w:ascii="方正书宋_GBK" w:eastAsia="方正书宋_GBK"/>
              </w:rPr>
            </w:pPr>
          </w:p>
        </w:tc>
        <w:tc>
          <w:tcPr>
            <w:tcW w:w="317" w:type="pct"/>
            <w:shd w:val="clear" w:color="auto" w:fill="auto"/>
            <w:vAlign w:val="center"/>
          </w:tcPr>
          <w:p w:rsidR="005E3EFB" w:rsidRPr="00BC67EB" w:rsidRDefault="005E3EFB" w:rsidP="005113B9">
            <w:pPr>
              <w:spacing w:line="300" w:lineRule="exact"/>
              <w:jc w:val="right"/>
              <w:rPr>
                <w:rFonts w:ascii="方正书宋_GBK" w:eastAsia="方正书宋_GBK"/>
              </w:rPr>
            </w:pPr>
          </w:p>
        </w:tc>
      </w:tr>
    </w:tbl>
    <w:p w:rsidR="005E3EFB" w:rsidRDefault="005E3EFB" w:rsidP="005E3EFB">
      <w:pPr>
        <w:spacing w:line="300" w:lineRule="exact"/>
        <w:jc w:val="left"/>
        <w:outlineLvl w:val="0"/>
        <w:sectPr w:rsidR="005E3EFB" w:rsidSect="00A501EF">
          <w:pgSz w:w="16839" w:h="11907" w:orient="landscape"/>
          <w:pgMar w:top="1361" w:right="1020" w:bottom="1361" w:left="1020" w:header="851" w:footer="992" w:gutter="0"/>
          <w:cols w:space="425"/>
          <w:docGrid w:type="lines" w:linePitch="312"/>
        </w:sectPr>
      </w:pPr>
    </w:p>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lastRenderedPageBreak/>
        <w:t>七、国有资产信息</w:t>
      </w:r>
    </w:p>
    <w:p w:rsidR="008163B1" w:rsidRPr="00063DAA" w:rsidRDefault="00712F2E" w:rsidP="008163B1">
      <w:pPr>
        <w:ind w:firstLineChars="200" w:firstLine="640"/>
        <w:rPr>
          <w:rFonts w:ascii="仿宋_GB2312" w:eastAsia="仿宋_GB2312" w:hAnsi="黑体" w:cs="Times New Roman"/>
          <w:sz w:val="32"/>
          <w:szCs w:val="32"/>
        </w:rPr>
      </w:pPr>
      <w:r w:rsidRPr="00EC0907">
        <w:rPr>
          <w:rFonts w:ascii="仿宋_GB2312" w:eastAsia="仿宋_GB2312" w:hAnsi="黑体" w:cs="Times New Roman" w:hint="eastAsia"/>
          <w:sz w:val="32"/>
          <w:szCs w:val="32"/>
        </w:rPr>
        <w:t>霸州市</w:t>
      </w:r>
      <w:r w:rsidR="00063DAA">
        <w:rPr>
          <w:rFonts w:ascii="仿宋_GB2312" w:eastAsia="仿宋_GB2312" w:hAnsi="黑体" w:cs="Times New Roman" w:hint="eastAsia"/>
          <w:sz w:val="32"/>
          <w:szCs w:val="32"/>
        </w:rPr>
        <w:t>城区办事处</w:t>
      </w:r>
      <w:r w:rsidR="008334AE" w:rsidRPr="002645FB">
        <w:rPr>
          <w:rFonts w:ascii="仿宋_GB2312" w:eastAsia="仿宋_GB2312" w:hAnsi="黑体" w:cs="Times New Roman" w:hint="eastAsia"/>
          <w:sz w:val="32"/>
          <w:szCs w:val="32"/>
        </w:rPr>
        <w:t>（含所属单位）上年末固定资产金额为</w:t>
      </w:r>
      <w:r w:rsidR="00063DAA">
        <w:rPr>
          <w:rFonts w:ascii="仿宋_GB2312" w:eastAsia="仿宋_GB2312" w:hAnsi="黑体" w:cs="Times New Roman" w:hint="eastAsia"/>
          <w:sz w:val="32"/>
          <w:szCs w:val="32"/>
        </w:rPr>
        <w:t>1348.98</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3C3A51" w:rsidRPr="00063DAA">
        <w:rPr>
          <w:rFonts w:ascii="仿宋_GB2312" w:eastAsia="仿宋_GB2312" w:hAnsi="黑体" w:cs="Times New Roman"/>
          <w:sz w:val="32"/>
          <w:szCs w:val="32"/>
        </w:rPr>
        <w:t>2019</w:t>
      </w:r>
      <w:r w:rsidR="008163B1" w:rsidRPr="00063DAA">
        <w:rPr>
          <w:rFonts w:ascii="仿宋_GB2312" w:eastAsia="仿宋_GB2312" w:hAnsi="黑体" w:cs="Times New Roman" w:hint="eastAsia"/>
          <w:sz w:val="32"/>
          <w:szCs w:val="32"/>
        </w:rPr>
        <w:t>年</w:t>
      </w:r>
      <w:r w:rsidR="008163B1" w:rsidRPr="00063DAA">
        <w:rPr>
          <w:rFonts w:ascii="仿宋_GB2312" w:eastAsia="仿宋_GB2312" w:hAnsi="黑体" w:cs="Times New Roman"/>
          <w:sz w:val="32"/>
          <w:szCs w:val="32"/>
        </w:rPr>
        <w:t>，</w:t>
      </w:r>
      <w:proofErr w:type="gramStart"/>
      <w:r w:rsidR="008163B1" w:rsidRPr="00063DAA">
        <w:rPr>
          <w:rFonts w:ascii="仿宋_GB2312" w:eastAsia="仿宋_GB2312" w:hAnsi="黑体" w:cs="Times New Roman"/>
          <w:sz w:val="32"/>
          <w:szCs w:val="32"/>
        </w:rPr>
        <w:t>我部门</w:t>
      </w:r>
      <w:proofErr w:type="gramEnd"/>
      <w:r w:rsidR="008163B1" w:rsidRPr="00063DAA">
        <w:rPr>
          <w:rFonts w:ascii="仿宋_GB2312" w:eastAsia="仿宋_GB2312" w:hAnsi="黑体" w:cs="Times New Roman"/>
          <w:sz w:val="32"/>
          <w:szCs w:val="32"/>
        </w:rPr>
        <w:t>无新增固定资产计划</w:t>
      </w:r>
      <w:r w:rsidR="008163B1" w:rsidRPr="00063DAA">
        <w:rPr>
          <w:rFonts w:ascii="仿宋_GB2312" w:eastAsia="仿宋_GB2312" w:hAnsi="黑体" w:cs="Times New Roman" w:hint="eastAsia"/>
          <w:sz w:val="32"/>
          <w:szCs w:val="32"/>
        </w:rPr>
        <w:t>。</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793642" w:rsidRDefault="00793642" w:rsidP="00296113">
            <w:pPr>
              <w:widowControl/>
              <w:jc w:val="center"/>
              <w:rPr>
                <w:rFonts w:ascii="宋体" w:eastAsia="宋体" w:hAnsi="宋体" w:cs="宋体"/>
                <w:b/>
                <w:bCs/>
                <w:kern w:val="0"/>
                <w:sz w:val="32"/>
                <w:szCs w:val="32"/>
              </w:rPr>
            </w:pPr>
          </w:p>
          <w:p w:rsidR="00296113" w:rsidRPr="00296113" w:rsidRDefault="00A44217" w:rsidP="0095423D">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sidR="0095423D">
              <w:rPr>
                <w:rFonts w:ascii="宋体" w:eastAsia="宋体" w:hAnsi="宋体" w:cs="宋体" w:hint="eastAsia"/>
                <w:b/>
                <w:bCs/>
                <w:kern w:val="0"/>
                <w:sz w:val="32"/>
                <w:szCs w:val="32"/>
              </w:rPr>
              <w:t>城区办事处</w:t>
            </w:r>
            <w:r w:rsidR="00296113" w:rsidRPr="00296113">
              <w:rPr>
                <w:rFonts w:ascii="宋体" w:eastAsia="宋体" w:hAnsi="宋体"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2645FB">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95423D">
              <w:rPr>
                <w:rFonts w:ascii="宋体" w:eastAsia="宋体" w:hAnsi="宋体" w:cs="宋体" w:hint="eastAsia"/>
                <w:kern w:val="0"/>
                <w:sz w:val="22"/>
              </w:rPr>
              <w:t>965霸州市城区办事处</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4F6A54">
              <w:rPr>
                <w:rFonts w:ascii="宋体" w:eastAsia="宋体" w:hAnsi="宋体" w:cs="宋体" w:hint="eastAsia"/>
                <w:kern w:val="0"/>
                <w:sz w:val="22"/>
              </w:rPr>
              <w:t>2018</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977223" w:rsidP="00296113">
            <w:pPr>
              <w:widowControl/>
              <w:jc w:val="center"/>
              <w:rPr>
                <w:rFonts w:ascii="宋体" w:eastAsia="宋体" w:hAnsi="宋体" w:cs="宋体"/>
                <w:kern w:val="0"/>
                <w:sz w:val="22"/>
              </w:rPr>
            </w:pPr>
            <w:r>
              <w:rPr>
                <w:rFonts w:ascii="宋体" w:eastAsia="宋体" w:hAnsi="宋体" w:cs="宋体" w:hint="eastAsia"/>
                <w:kern w:val="0"/>
                <w:sz w:val="22"/>
              </w:rPr>
              <w:t>1348.98</w:t>
            </w: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063DAA" w:rsidP="00296113">
            <w:pPr>
              <w:widowControl/>
              <w:jc w:val="center"/>
              <w:rPr>
                <w:rFonts w:ascii="宋体" w:eastAsia="宋体" w:hAnsi="宋体" w:cs="宋体"/>
                <w:kern w:val="0"/>
                <w:sz w:val="22"/>
              </w:rPr>
            </w:pPr>
            <w:r>
              <w:rPr>
                <w:rFonts w:ascii="宋体" w:eastAsia="宋体" w:hAnsi="宋体" w:cs="宋体" w:hint="eastAsia"/>
                <w:kern w:val="0"/>
                <w:sz w:val="22"/>
              </w:rPr>
              <w:t>5500</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063DAA" w:rsidP="00296113">
            <w:pPr>
              <w:widowControl/>
              <w:jc w:val="center"/>
              <w:rPr>
                <w:rFonts w:ascii="宋体" w:eastAsia="宋体" w:hAnsi="宋体" w:cs="宋体"/>
                <w:kern w:val="0"/>
                <w:sz w:val="22"/>
              </w:rPr>
            </w:pPr>
            <w:r>
              <w:rPr>
                <w:rFonts w:ascii="宋体" w:eastAsia="宋体" w:hAnsi="宋体" w:cs="宋体" w:hint="eastAsia"/>
                <w:kern w:val="0"/>
                <w:sz w:val="22"/>
              </w:rPr>
              <w:t>1120</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F1B99" w:rsidRDefault="00063DAA" w:rsidP="00296113">
            <w:pPr>
              <w:widowControl/>
              <w:jc w:val="center"/>
              <w:rPr>
                <w:rFonts w:ascii="宋体" w:eastAsia="宋体" w:hAnsi="宋体" w:cs="宋体"/>
                <w:kern w:val="0"/>
                <w:sz w:val="22"/>
              </w:rPr>
            </w:pPr>
            <w:r>
              <w:rPr>
                <w:rFonts w:ascii="宋体" w:eastAsia="宋体" w:hAnsi="宋体" w:cs="宋体" w:hint="eastAsia"/>
                <w:kern w:val="0"/>
                <w:sz w:val="22"/>
              </w:rPr>
              <w:t>5150</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063DAA" w:rsidP="00296113">
            <w:pPr>
              <w:widowControl/>
              <w:jc w:val="center"/>
              <w:rPr>
                <w:rFonts w:ascii="宋体" w:eastAsia="宋体" w:hAnsi="宋体" w:cs="宋体"/>
                <w:kern w:val="0"/>
                <w:sz w:val="22"/>
              </w:rPr>
            </w:pPr>
            <w:r>
              <w:rPr>
                <w:rFonts w:ascii="宋体" w:eastAsia="宋体" w:hAnsi="宋体" w:cs="宋体" w:hint="eastAsia"/>
                <w:kern w:val="0"/>
                <w:sz w:val="22"/>
              </w:rPr>
              <w:t>900</w:t>
            </w: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063DAA" w:rsidP="00296113">
            <w:pPr>
              <w:widowControl/>
              <w:jc w:val="center"/>
              <w:rPr>
                <w:rFonts w:ascii="宋体" w:eastAsia="宋体" w:hAnsi="宋体" w:cs="宋体"/>
                <w:kern w:val="0"/>
                <w:sz w:val="22"/>
              </w:rPr>
            </w:pPr>
            <w:r>
              <w:rPr>
                <w:rFonts w:ascii="宋体" w:eastAsia="宋体" w:hAnsi="宋体" w:cs="宋体" w:hint="eastAsia"/>
                <w:kern w:val="0"/>
                <w:sz w:val="22"/>
              </w:rPr>
              <w:t>2</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063DAA" w:rsidP="00296113">
            <w:pPr>
              <w:widowControl/>
              <w:jc w:val="center"/>
              <w:rPr>
                <w:rFonts w:ascii="宋体" w:eastAsia="宋体" w:hAnsi="宋体" w:cs="宋体"/>
                <w:kern w:val="0"/>
                <w:sz w:val="22"/>
              </w:rPr>
            </w:pPr>
            <w:r>
              <w:rPr>
                <w:rFonts w:ascii="宋体" w:eastAsia="宋体" w:hAnsi="宋体" w:cs="宋体" w:hint="eastAsia"/>
                <w:kern w:val="0"/>
                <w:sz w:val="22"/>
              </w:rPr>
              <w:t>34.28</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977223" w:rsidP="00296113">
            <w:pPr>
              <w:widowControl/>
              <w:jc w:val="center"/>
              <w:rPr>
                <w:rFonts w:ascii="宋体" w:eastAsia="宋体" w:hAnsi="宋体" w:cs="宋体"/>
                <w:kern w:val="0"/>
                <w:sz w:val="22"/>
              </w:rPr>
            </w:pPr>
            <w:r>
              <w:rPr>
                <w:rFonts w:ascii="宋体" w:eastAsia="宋体" w:hAnsi="宋体" w:cs="宋体" w:hint="eastAsia"/>
                <w:kern w:val="0"/>
                <w:sz w:val="22"/>
              </w:rPr>
              <w:t>400</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977223" w:rsidP="00296113">
            <w:pPr>
              <w:widowControl/>
              <w:jc w:val="center"/>
              <w:rPr>
                <w:rFonts w:ascii="宋体" w:eastAsia="宋体" w:hAnsi="宋体" w:cs="宋体"/>
                <w:kern w:val="0"/>
                <w:sz w:val="22"/>
              </w:rPr>
            </w:pPr>
            <w:r>
              <w:rPr>
                <w:rFonts w:ascii="宋体" w:eastAsia="宋体" w:hAnsi="宋体" w:cs="宋体" w:hint="eastAsia"/>
                <w:kern w:val="0"/>
                <w:sz w:val="22"/>
              </w:rPr>
              <w:t>194.7</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D90D45" w:rsidRPr="00D90D45" w:rsidRDefault="00224AB9"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w:t>
      </w:r>
      <w:r w:rsidRPr="00D90D45">
        <w:rPr>
          <w:rFonts w:ascii="仿宋_GB2312" w:eastAsia="仿宋_GB2312" w:hAnsi="黑体" w:cs="Times New Roman"/>
          <w:sz w:val="32"/>
          <w:szCs w:val="32"/>
        </w:rPr>
        <w:t xml:space="preserve">   </w:t>
      </w:r>
      <w:r w:rsidR="00D90D45"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w:t>
      </w:r>
      <w:r w:rsidRPr="00D90D45">
        <w:rPr>
          <w:rFonts w:ascii="仿宋_GB2312" w:eastAsia="仿宋_GB2312" w:hAnsi="黑体" w:cs="Times New Roman" w:hint="eastAsia"/>
          <w:sz w:val="32"/>
          <w:szCs w:val="32"/>
        </w:rPr>
        <w:lastRenderedPageBreak/>
        <w:t>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需要说明的事项</w:t>
      </w:r>
    </w:p>
    <w:p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B077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23" w:rsidRDefault="002E0D23" w:rsidP="008C2BAF">
      <w:r>
        <w:separator/>
      </w:r>
    </w:p>
  </w:endnote>
  <w:endnote w:type="continuationSeparator" w:id="0">
    <w:p w:rsidR="002E0D23" w:rsidRDefault="002E0D23"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小标宋简体">
    <w:altName w:val="方正舒体"/>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书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BC" w:rsidRDefault="005951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CE2392" w:rsidRDefault="00266F51">
        <w:pPr>
          <w:pStyle w:val="a4"/>
          <w:jc w:val="center"/>
        </w:pPr>
        <w:r w:rsidRPr="00CE2392">
          <w:rPr>
            <w:sz w:val="28"/>
          </w:rPr>
          <w:fldChar w:fldCharType="begin"/>
        </w:r>
        <w:r w:rsidR="00CE2392" w:rsidRPr="00CE2392">
          <w:rPr>
            <w:sz w:val="28"/>
          </w:rPr>
          <w:instrText>PAGE   \* MERGEFORMAT</w:instrText>
        </w:r>
        <w:r w:rsidRPr="00CE2392">
          <w:rPr>
            <w:sz w:val="28"/>
          </w:rPr>
          <w:fldChar w:fldCharType="separate"/>
        </w:r>
        <w:r w:rsidR="001B1032" w:rsidRPr="001B1032">
          <w:rPr>
            <w:noProof/>
            <w:sz w:val="28"/>
            <w:lang w:val="zh-CN"/>
          </w:rPr>
          <w:t>13</w:t>
        </w:r>
        <w:r w:rsidRPr="00CE2392">
          <w:rPr>
            <w:sz w:val="28"/>
          </w:rPr>
          <w:fldChar w:fldCharType="end"/>
        </w:r>
      </w:p>
    </w:sdtContent>
  </w:sdt>
  <w:p w:rsidR="00CE2392" w:rsidRDefault="00CE239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BC" w:rsidRDefault="005951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23" w:rsidRDefault="002E0D23" w:rsidP="008C2BAF">
      <w:r>
        <w:separator/>
      </w:r>
    </w:p>
  </w:footnote>
  <w:footnote w:type="continuationSeparator" w:id="0">
    <w:p w:rsidR="002E0D23" w:rsidRDefault="002E0D23" w:rsidP="008C2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BC" w:rsidRDefault="005951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FE" w:rsidRDefault="00F03BFE" w:rsidP="005951B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BC" w:rsidRDefault="005951B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46F7"/>
    <w:rsid w:val="0003472C"/>
    <w:rsid w:val="00037AF6"/>
    <w:rsid w:val="00044DC9"/>
    <w:rsid w:val="00045A61"/>
    <w:rsid w:val="00054879"/>
    <w:rsid w:val="00055D09"/>
    <w:rsid w:val="0006250F"/>
    <w:rsid w:val="00063DAA"/>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B07"/>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B1032"/>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66F51"/>
    <w:rsid w:val="00277483"/>
    <w:rsid w:val="00287688"/>
    <w:rsid w:val="002935FC"/>
    <w:rsid w:val="00296113"/>
    <w:rsid w:val="00296AE7"/>
    <w:rsid w:val="002A215D"/>
    <w:rsid w:val="002B41F7"/>
    <w:rsid w:val="002B6ADE"/>
    <w:rsid w:val="002E0A4A"/>
    <w:rsid w:val="002E0D23"/>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D5"/>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23F"/>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0535"/>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951BC"/>
    <w:rsid w:val="005B343C"/>
    <w:rsid w:val="005B5208"/>
    <w:rsid w:val="005B7E89"/>
    <w:rsid w:val="005C0AF2"/>
    <w:rsid w:val="005C7894"/>
    <w:rsid w:val="005D02D2"/>
    <w:rsid w:val="005D0C18"/>
    <w:rsid w:val="005D24A7"/>
    <w:rsid w:val="005D2D04"/>
    <w:rsid w:val="005D5BCD"/>
    <w:rsid w:val="005D77B1"/>
    <w:rsid w:val="005E3EFB"/>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2DC6"/>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39BF"/>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0FEC"/>
    <w:rsid w:val="008948AC"/>
    <w:rsid w:val="008A128A"/>
    <w:rsid w:val="008A18F4"/>
    <w:rsid w:val="008A5423"/>
    <w:rsid w:val="008B1A2C"/>
    <w:rsid w:val="008B3CC5"/>
    <w:rsid w:val="008B4435"/>
    <w:rsid w:val="008C1793"/>
    <w:rsid w:val="008C2BAF"/>
    <w:rsid w:val="008C5BDA"/>
    <w:rsid w:val="008D3496"/>
    <w:rsid w:val="008E18C5"/>
    <w:rsid w:val="008E4261"/>
    <w:rsid w:val="008F4662"/>
    <w:rsid w:val="00901A28"/>
    <w:rsid w:val="00903BCA"/>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5423D"/>
    <w:rsid w:val="009608B2"/>
    <w:rsid w:val="00966C5C"/>
    <w:rsid w:val="00970E9D"/>
    <w:rsid w:val="009721B8"/>
    <w:rsid w:val="00973104"/>
    <w:rsid w:val="009744CD"/>
    <w:rsid w:val="00977223"/>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B7B74"/>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3537"/>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4BED"/>
    <w:rsid w:val="00E65049"/>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3BFE"/>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 w:type="character" w:styleId="a6">
    <w:name w:val="Hyperlink"/>
    <w:basedOn w:val="a0"/>
    <w:rsid w:val="0044523F"/>
    <w:rPr>
      <w:color w:val="0000FF"/>
      <w:u w:val="single"/>
    </w:rPr>
  </w:style>
  <w:style w:type="character" w:styleId="a7">
    <w:name w:val="page number"/>
    <w:basedOn w:val="a0"/>
    <w:rsid w:val="0044523F"/>
  </w:style>
  <w:style w:type="character" w:styleId="a8">
    <w:name w:val="footnote reference"/>
    <w:basedOn w:val="a0"/>
    <w:semiHidden/>
    <w:rsid w:val="0044523F"/>
    <w:rPr>
      <w:vertAlign w:val="superscript"/>
    </w:rPr>
  </w:style>
  <w:style w:type="paragraph" w:styleId="a9">
    <w:name w:val="footnote text"/>
    <w:basedOn w:val="a"/>
    <w:link w:val="Char3"/>
    <w:semiHidden/>
    <w:rsid w:val="0044523F"/>
    <w:pPr>
      <w:snapToGrid w:val="0"/>
      <w:jc w:val="left"/>
    </w:pPr>
    <w:rPr>
      <w:rFonts w:ascii="Times New Roman" w:eastAsia="宋体" w:hAnsi="Times New Roman" w:cs="Times New Roman"/>
      <w:sz w:val="18"/>
      <w:szCs w:val="18"/>
    </w:rPr>
  </w:style>
  <w:style w:type="character" w:customStyle="1" w:styleId="Char3">
    <w:name w:val="脚注文本 Char"/>
    <w:basedOn w:val="a0"/>
    <w:link w:val="a9"/>
    <w:semiHidden/>
    <w:rsid w:val="004452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0904-ADD6-4057-9308-C0CC0EE8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13</Pages>
  <Words>953</Words>
  <Characters>5433</Characters>
  <Application>Microsoft Office Word</Application>
  <DocSecurity>0</DocSecurity>
  <Lines>45</Lines>
  <Paragraphs>12</Paragraphs>
  <ScaleCrop>false</ScaleCrop>
  <Company>Microsoft</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1389</cp:revision>
  <cp:lastPrinted>2018-02-28T01:51:00Z</cp:lastPrinted>
  <dcterms:created xsi:type="dcterms:W3CDTF">2017-10-26T06:45:00Z</dcterms:created>
  <dcterms:modified xsi:type="dcterms:W3CDTF">2019-02-21T03:00:00Z</dcterms:modified>
</cp:coreProperties>
</file>